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2.65pt" o:ole="">
            <v:imagedata r:id="rId8" o:title=""/>
          </v:shape>
          <o:OLEObject Type="Embed" ProgID="CorelDraw.Graphic.16" ShapeID="_x0000_i1025" DrawAspect="Content" ObjectID="_1684647335" r:id="rId9"/>
        </w:object>
      </w:r>
    </w:p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E97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E978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E978D8" w:rsidP="00E978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F15D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E83565">
        <w:rPr>
          <w:rFonts w:ascii="Times New Roman" w:hAnsi="Times New Roman" w:cs="Times New Roman"/>
          <w:sz w:val="24"/>
          <w:szCs w:val="24"/>
        </w:rPr>
        <w:t>1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252</w:t>
      </w:r>
    </w:p>
    <w:p w:rsidR="00C6789F" w:rsidRDefault="00C6789F" w:rsidP="00E9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предупреждению и ликвидации </w:t>
      </w:r>
      <w:proofErr w:type="gramStart"/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</w:t>
      </w:r>
      <w:proofErr w:type="gramEnd"/>
    </w:p>
    <w:p w:rsidR="00C6789F" w:rsidRDefault="0048246B" w:rsidP="00E978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ситуаций и пожарной безопасности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ениковское сельское поселение</w:t>
      </w:r>
    </w:p>
    <w:p w:rsidR="0048246B" w:rsidRDefault="0048246B" w:rsidP="00E97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246B" w:rsidRPr="0048246B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</w:t>
      </w:r>
      <w:r w:rsidR="00875DD9" w:rsidRPr="0048246B">
        <w:rPr>
          <w:rFonts w:ascii="Times New Roman" w:hAnsi="Times New Roman" w:cs="Times New Roman"/>
          <w:sz w:val="24"/>
          <w:szCs w:val="24"/>
        </w:rPr>
        <w:t xml:space="preserve">от 21 декабря 1994 года </w:t>
      </w:r>
      <w:r w:rsidR="00875DD9">
        <w:rPr>
          <w:rFonts w:ascii="Times New Roman" w:hAnsi="Times New Roman" w:cs="Times New Roman"/>
          <w:sz w:val="24"/>
          <w:szCs w:val="24"/>
        </w:rPr>
        <w:t>№</w:t>
      </w:r>
      <w:r w:rsidR="00875DD9" w:rsidRPr="0048246B">
        <w:rPr>
          <w:rFonts w:ascii="Times New Roman" w:hAnsi="Times New Roman" w:cs="Times New Roman"/>
          <w:sz w:val="24"/>
          <w:szCs w:val="24"/>
        </w:rPr>
        <w:t xml:space="preserve"> 68-ФЗ </w:t>
      </w:r>
      <w:r w:rsidR="0048246B" w:rsidRPr="0048246B">
        <w:rPr>
          <w:rFonts w:ascii="Times New Roman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</w:t>
      </w:r>
      <w:r w:rsidR="0048246B">
        <w:rPr>
          <w:rFonts w:ascii="Times New Roman" w:hAnsi="Times New Roman" w:cs="Times New Roman"/>
          <w:sz w:val="24"/>
          <w:szCs w:val="24"/>
        </w:rPr>
        <w:t>№</w:t>
      </w:r>
      <w:r w:rsidR="0048246B" w:rsidRPr="0048246B">
        <w:rPr>
          <w:rFonts w:ascii="Times New Roman" w:hAnsi="Times New Roman" w:cs="Times New Roman"/>
          <w:sz w:val="24"/>
          <w:szCs w:val="24"/>
        </w:rPr>
        <w:t xml:space="preserve"> 794 «О единой государственной системе предупреждения и ликвидации чрезвычайных ситуаций», областным законом</w:t>
      </w:r>
      <w:r w:rsidR="00875D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8246B" w:rsidRPr="0048246B">
        <w:rPr>
          <w:rFonts w:ascii="Times New Roman" w:hAnsi="Times New Roman" w:cs="Times New Roman"/>
          <w:sz w:val="24"/>
          <w:szCs w:val="24"/>
        </w:rPr>
        <w:t xml:space="preserve"> </w:t>
      </w:r>
      <w:r w:rsidR="00875DD9" w:rsidRPr="0048246B">
        <w:rPr>
          <w:rFonts w:ascii="Times New Roman" w:hAnsi="Times New Roman" w:cs="Times New Roman"/>
          <w:sz w:val="24"/>
          <w:szCs w:val="24"/>
        </w:rPr>
        <w:t xml:space="preserve">от 13 ноября 2003 года </w:t>
      </w:r>
      <w:r w:rsidR="00875DD9">
        <w:rPr>
          <w:rFonts w:ascii="Times New Roman" w:hAnsi="Times New Roman" w:cs="Times New Roman"/>
          <w:sz w:val="24"/>
          <w:szCs w:val="24"/>
        </w:rPr>
        <w:t>№ 93-оз</w:t>
      </w:r>
      <w:r w:rsidR="00875DD9" w:rsidRPr="0048246B">
        <w:rPr>
          <w:rFonts w:ascii="Times New Roman" w:hAnsi="Times New Roman" w:cs="Times New Roman"/>
          <w:sz w:val="24"/>
          <w:szCs w:val="24"/>
        </w:rPr>
        <w:t xml:space="preserve"> </w:t>
      </w:r>
      <w:r w:rsidR="0048246B" w:rsidRPr="0048246B">
        <w:rPr>
          <w:rFonts w:ascii="Times New Roman" w:hAnsi="Times New Roman" w:cs="Times New Roman"/>
          <w:sz w:val="24"/>
          <w:szCs w:val="24"/>
        </w:rPr>
        <w:t>«О защите населения и территорий Ленинградской области</w:t>
      </w:r>
      <w:proofErr w:type="gramEnd"/>
      <w:r w:rsidR="0048246B" w:rsidRPr="0048246B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характера»</w:t>
      </w:r>
      <w:r w:rsidR="0048246B">
        <w:rPr>
          <w:rFonts w:ascii="Times New Roman" w:hAnsi="Times New Roman" w:cs="Times New Roman"/>
          <w:sz w:val="24"/>
          <w:szCs w:val="24"/>
        </w:rPr>
        <w:t>, на основании внесенных изменений в п</w:t>
      </w:r>
      <w:r w:rsidR="0048246B" w:rsidRPr="0048246B">
        <w:rPr>
          <w:rFonts w:ascii="Times New Roman" w:hAnsi="Times New Roman" w:cs="Times New Roman"/>
          <w:sz w:val="24"/>
          <w:szCs w:val="24"/>
        </w:rPr>
        <w:t>остановлени</w:t>
      </w:r>
      <w:r w:rsidR="0048246B">
        <w:rPr>
          <w:rFonts w:ascii="Times New Roman" w:hAnsi="Times New Roman" w:cs="Times New Roman"/>
          <w:sz w:val="24"/>
          <w:szCs w:val="24"/>
        </w:rPr>
        <w:t>е</w:t>
      </w:r>
      <w:r w:rsidR="0048246B" w:rsidRPr="0048246B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</w:t>
      </w:r>
      <w:r w:rsidR="0048246B" w:rsidRPr="0048246B">
        <w:t xml:space="preserve"> </w:t>
      </w:r>
      <w:r w:rsidR="0048246B" w:rsidRPr="0048246B">
        <w:rPr>
          <w:rFonts w:ascii="Times New Roman" w:hAnsi="Times New Roman" w:cs="Times New Roman"/>
          <w:sz w:val="24"/>
          <w:szCs w:val="24"/>
        </w:rPr>
        <w:t>от 18 августа 2004 г</w:t>
      </w:r>
      <w:r w:rsidR="00875DD9">
        <w:rPr>
          <w:rFonts w:ascii="Times New Roman" w:hAnsi="Times New Roman" w:cs="Times New Roman"/>
          <w:sz w:val="24"/>
          <w:szCs w:val="24"/>
        </w:rPr>
        <w:t>ода</w:t>
      </w:r>
      <w:r w:rsidR="0048246B" w:rsidRPr="0048246B">
        <w:rPr>
          <w:rFonts w:ascii="Times New Roman" w:hAnsi="Times New Roman" w:cs="Times New Roman"/>
          <w:sz w:val="24"/>
          <w:szCs w:val="24"/>
        </w:rPr>
        <w:t xml:space="preserve"> </w:t>
      </w:r>
      <w:r w:rsidR="0048246B">
        <w:rPr>
          <w:rFonts w:ascii="Times New Roman" w:hAnsi="Times New Roman" w:cs="Times New Roman"/>
          <w:sz w:val="24"/>
          <w:szCs w:val="24"/>
        </w:rPr>
        <w:t>№</w:t>
      </w:r>
      <w:r w:rsidR="0048246B" w:rsidRPr="0048246B">
        <w:rPr>
          <w:rFonts w:ascii="Times New Roman" w:hAnsi="Times New Roman" w:cs="Times New Roman"/>
          <w:sz w:val="24"/>
          <w:szCs w:val="24"/>
        </w:rPr>
        <w:t xml:space="preserve"> 161</w:t>
      </w:r>
      <w:r w:rsidR="0048246B">
        <w:rPr>
          <w:rFonts w:ascii="Times New Roman" w:hAnsi="Times New Roman" w:cs="Times New Roman"/>
          <w:sz w:val="24"/>
          <w:szCs w:val="24"/>
        </w:rPr>
        <w:t xml:space="preserve"> «О</w:t>
      </w:r>
      <w:r w:rsidR="0048246B" w:rsidRPr="0048246B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</w:t>
      </w:r>
      <w:r w:rsidR="0048246B">
        <w:rPr>
          <w:rFonts w:ascii="Times New Roman" w:hAnsi="Times New Roman" w:cs="Times New Roman"/>
          <w:sz w:val="24"/>
          <w:szCs w:val="24"/>
        </w:rPr>
        <w:t xml:space="preserve"> </w:t>
      </w:r>
      <w:r w:rsidR="0048246B" w:rsidRPr="0048246B">
        <w:rPr>
          <w:rFonts w:ascii="Times New Roman" w:hAnsi="Times New Roman" w:cs="Times New Roman"/>
          <w:sz w:val="24"/>
          <w:szCs w:val="24"/>
        </w:rPr>
        <w:t>ситуаций и обеспечению пожарной безопасности</w:t>
      </w:r>
      <w:r w:rsidR="0048246B">
        <w:rPr>
          <w:rFonts w:ascii="Times New Roman" w:hAnsi="Times New Roman" w:cs="Times New Roman"/>
          <w:sz w:val="24"/>
          <w:szCs w:val="24"/>
        </w:rPr>
        <w:t xml:space="preserve"> Л</w:t>
      </w:r>
      <w:r w:rsidR="0048246B" w:rsidRPr="0048246B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48246B">
        <w:rPr>
          <w:rFonts w:ascii="Times New Roman" w:hAnsi="Times New Roman" w:cs="Times New Roman"/>
          <w:sz w:val="24"/>
          <w:szCs w:val="24"/>
        </w:rPr>
        <w:t>»</w:t>
      </w:r>
    </w:p>
    <w:p w:rsid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875DD9" w:rsidP="00E978D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07BDD" w:rsidRPr="00F07BDD">
        <w:rPr>
          <w:rFonts w:ascii="Times New Roman" w:hAnsi="Times New Roman" w:cs="Times New Roman"/>
          <w:sz w:val="24"/>
          <w:szCs w:val="24"/>
        </w:rPr>
        <w:t>твердить положение о комиссии по предупреждению и ликвидации чрезвычайных ситуаций и пожарной безопасности муниципального образования</w:t>
      </w:r>
      <w:r w:rsidR="00E978D8">
        <w:rPr>
          <w:rFonts w:ascii="Times New Roman" w:hAnsi="Times New Roman" w:cs="Times New Roman"/>
          <w:sz w:val="24"/>
          <w:szCs w:val="24"/>
        </w:rPr>
        <w:t xml:space="preserve"> Пениковское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7BDD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№1</w:t>
      </w:r>
      <w:r w:rsidR="00E978D8">
        <w:rPr>
          <w:rFonts w:ascii="Times New Roman" w:hAnsi="Times New Roman" w:cs="Times New Roman"/>
          <w:sz w:val="24"/>
          <w:szCs w:val="24"/>
        </w:rPr>
        <w:t>.</w:t>
      </w:r>
    </w:p>
    <w:p w:rsidR="005C4607" w:rsidRPr="005C4607" w:rsidRDefault="005C4607" w:rsidP="00E978D8">
      <w:pPr>
        <w:pStyle w:val="a5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3.1 постановления местной администрации от 08 августа 2011 года №95 </w:t>
      </w:r>
      <w:r w:rsidR="00875DD9">
        <w:rPr>
          <w:rFonts w:ascii="Times New Roman" w:hAnsi="Times New Roman" w:cs="Times New Roman"/>
          <w:sz w:val="24"/>
          <w:szCs w:val="24"/>
        </w:rPr>
        <w:t>«</w:t>
      </w:r>
      <w:r w:rsidRPr="00F07BDD">
        <w:rPr>
          <w:rFonts w:ascii="Times New Roman" w:hAnsi="Times New Roman" w:cs="Times New Roman"/>
          <w:sz w:val="24"/>
          <w:szCs w:val="24"/>
        </w:rPr>
        <w:t>О внесении изменений в состав отдельных комиссий местной администрации муниципального образования Пениковское сельское поселение</w:t>
      </w:r>
      <w:r w:rsidR="00875DD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F07BDD" w:rsidRPr="005C4607" w:rsidRDefault="00F07BDD" w:rsidP="00E978D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607">
        <w:rPr>
          <w:rFonts w:ascii="Times New Roman" w:hAnsi="Times New Roman" w:cs="Times New Roman"/>
          <w:sz w:val="24"/>
          <w:szCs w:val="24"/>
        </w:rPr>
        <w:t xml:space="preserve">Пункт 3 </w:t>
      </w:r>
      <w:r w:rsidR="005C4607">
        <w:rPr>
          <w:rFonts w:ascii="Times New Roman" w:hAnsi="Times New Roman" w:cs="Times New Roman"/>
          <w:sz w:val="24"/>
          <w:szCs w:val="24"/>
        </w:rPr>
        <w:t>П</w:t>
      </w:r>
      <w:r w:rsidRPr="005C4607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5C4607" w:rsidRPr="005C4607">
        <w:rPr>
          <w:rFonts w:ascii="Times New Roman" w:hAnsi="Times New Roman" w:cs="Times New Roman"/>
          <w:sz w:val="24"/>
          <w:szCs w:val="24"/>
        </w:rPr>
        <w:t>к постановлению местной администрации МО Пениковское сельское поселение от 11.01.2021 № 01</w:t>
      </w:r>
      <w:r w:rsidR="00E978D8">
        <w:rPr>
          <w:rFonts w:ascii="Times New Roman" w:hAnsi="Times New Roman" w:cs="Times New Roman"/>
          <w:sz w:val="24"/>
          <w:szCs w:val="24"/>
        </w:rPr>
        <w:t xml:space="preserve"> «</w:t>
      </w:r>
      <w:r w:rsidR="00E978D8" w:rsidRPr="00E978D8">
        <w:rPr>
          <w:rFonts w:ascii="Times New Roman" w:hAnsi="Times New Roman" w:cs="Times New Roman"/>
          <w:sz w:val="24"/>
          <w:szCs w:val="24"/>
        </w:rPr>
        <w:t>Об утверждении состава отдельных комиссий, советов и групп местной администрации муниципального образования Пениковское сельское поселение</w:t>
      </w:r>
      <w:r w:rsidR="00E978D8">
        <w:rPr>
          <w:rFonts w:ascii="Times New Roman" w:hAnsi="Times New Roman" w:cs="Times New Roman"/>
          <w:sz w:val="24"/>
          <w:szCs w:val="24"/>
        </w:rPr>
        <w:t>»</w:t>
      </w:r>
      <w:r w:rsidR="005C4607">
        <w:rPr>
          <w:rFonts w:ascii="Times New Roman" w:hAnsi="Times New Roman" w:cs="Times New Roman"/>
          <w:sz w:val="24"/>
          <w:szCs w:val="24"/>
        </w:rPr>
        <w:t xml:space="preserve"> </w:t>
      </w:r>
      <w:r w:rsidR="00E978D8">
        <w:rPr>
          <w:rFonts w:ascii="Times New Roman" w:hAnsi="Times New Roman" w:cs="Times New Roman"/>
          <w:sz w:val="24"/>
          <w:szCs w:val="24"/>
        </w:rPr>
        <w:t>изложить</w:t>
      </w:r>
      <w:r w:rsidR="005C4607">
        <w:rPr>
          <w:rFonts w:ascii="Times New Roman" w:hAnsi="Times New Roman" w:cs="Times New Roman"/>
          <w:sz w:val="24"/>
          <w:szCs w:val="24"/>
        </w:rPr>
        <w:t xml:space="preserve"> в</w:t>
      </w:r>
      <w:r w:rsidRPr="005C4607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№2 </w:t>
      </w:r>
      <w:r w:rsidR="00E978D8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F07BDD" w:rsidRDefault="00C6789F" w:rsidP="00E978D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BDD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на официальном сайте муниципального образования Пениковское сельское поселение </w:t>
      </w:r>
      <w:hyperlink r:id="rId10" w:history="1">
        <w:r w:rsidR="00F07BDD" w:rsidRPr="007730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07BDD" w:rsidRPr="007730B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7BDD" w:rsidRPr="007730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peniki</w:t>
        </w:r>
        <w:proofErr w:type="spellEnd"/>
        <w:r w:rsidR="00F07BDD" w:rsidRPr="007730BA">
          <w:rPr>
            <w:rStyle w:val="a6"/>
            <w:rFonts w:ascii="Times New Roman" w:hAnsi="Times New Roman" w:cs="Times New Roman"/>
            <w:sz w:val="24"/>
            <w:szCs w:val="24"/>
          </w:rPr>
          <w:t>47.</w:t>
        </w:r>
        <w:proofErr w:type="spellStart"/>
        <w:r w:rsidR="00F07BDD" w:rsidRPr="007730B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7BDD">
        <w:rPr>
          <w:rFonts w:ascii="Times New Roman" w:hAnsi="Times New Roman" w:cs="Times New Roman"/>
          <w:sz w:val="24"/>
          <w:szCs w:val="24"/>
        </w:rPr>
        <w:t>.</w:t>
      </w:r>
    </w:p>
    <w:p w:rsidR="00F07BDD" w:rsidRDefault="00C6789F" w:rsidP="00E978D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BD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F07BDD">
        <w:rPr>
          <w:rFonts w:ascii="Times New Roman" w:hAnsi="Times New Roman" w:cs="Times New Roman"/>
          <w:sz w:val="24"/>
          <w:szCs w:val="24"/>
        </w:rPr>
        <w:t>подписания</w:t>
      </w:r>
      <w:r w:rsidRPr="00F07BDD">
        <w:rPr>
          <w:rFonts w:ascii="Times New Roman" w:hAnsi="Times New Roman" w:cs="Times New Roman"/>
          <w:sz w:val="24"/>
          <w:szCs w:val="24"/>
        </w:rPr>
        <w:t>.</w:t>
      </w:r>
    </w:p>
    <w:p w:rsidR="00C6789F" w:rsidRPr="00F07BDD" w:rsidRDefault="00C6789F" w:rsidP="00E978D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B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B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E9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E9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F15D55" w:rsidRDefault="00C6789F" w:rsidP="00E97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15D55" w:rsidSect="005B67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50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246B">
        <w:rPr>
          <w:rFonts w:ascii="Times New Roman" w:hAnsi="Times New Roman" w:cs="Times New Roman"/>
          <w:sz w:val="24"/>
          <w:szCs w:val="24"/>
        </w:rPr>
        <w:t xml:space="preserve">                 В.Н. Бородийчук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местной администрации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Пениковское сельское поселение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</w:t>
      </w:r>
      <w:r w:rsidR="00875D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№252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9"/>
      <w:bookmarkEnd w:id="0"/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ПРЕДУПРЕЖДЕНИЮ И ЛИКВИДАЦИИ </w:t>
      </w:r>
      <w:proofErr w:type="gramStart"/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</w:t>
      </w:r>
      <w:proofErr w:type="gramEnd"/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СИТУАЦИЙ И ПОЖАРНОЙ БЕЗОПАСНОСТИ МУНИЦИПАЛЬНОГО ОБРАЗОВАНИЯ ПЕНИКОВСКОЕ СЕЛЬСКОЕ ПОСЕЛЕНИЕ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муниципального образования Пениковское сельское поселение (далее - комиссия) является координационным органом муниципального уровня подсистемы предупреждения и ликвидации чрезвычайных ситуаций (далее - муниципальная подсистема РСЧС) и образована для обеспечения согласованности действий органов исполнительной власти, государственных, </w:t>
      </w:r>
      <w:proofErr w:type="spell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муниципальнх</w:t>
      </w:r>
      <w:proofErr w:type="spellEnd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организаций в целях реализации государственной политики в области предупреждения и ликвидации чрезвычайных ситуаций природного</w:t>
      </w:r>
      <w:proofErr w:type="gramEnd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 (далее - чрезвычайные ситуации) и обеспечения пожарной безопасности.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hyperlink r:id="rId11" w:history="1">
        <w:r w:rsidRPr="0048246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муниципального образования Пениковское сельское поселение, областными законами, муниципальными правовыми актами и иными нормативными правовыми актами Ленинградской области в области защиты населения и территорий от чрезвычайных ситуаций и их последствий и обеспечения пожарной безопасности, а также настоящим Положением.</w:t>
      </w:r>
      <w:proofErr w:type="gramEnd"/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осуществляющими полномочия на территории МО Пениковское сельское поселение, органами местного самоуправления муниципальных образований Ленинградской области (далее - органы местного самоуправления), заинтересованными организациями и общественными объединениями, а также соответствующими международными и межправительственными организациями.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875DD9" w:rsidRDefault="00875DD9" w:rsidP="00875DD9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46B" w:rsidRPr="00875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комиссии являются:</w:t>
      </w:r>
    </w:p>
    <w:p w:rsidR="0048246B" w:rsidRPr="0048246B" w:rsidRDefault="00875DD9" w:rsidP="00875DD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48246B" w:rsidRPr="0048246B" w:rsidRDefault="00875DD9" w:rsidP="00875DD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управления и сил муниципальной подсистемы РСЧС;</w:t>
      </w:r>
    </w:p>
    <w:p w:rsidR="0048246B" w:rsidRPr="0048246B" w:rsidRDefault="00875DD9" w:rsidP="00875DD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согласованности действий территориальных органов управления федеральных органов исполнительной власти, Правительства Ленинградской области,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  <w:proofErr w:type="gramEnd"/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комиссии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возложенными задачами комиссия: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местную администрацию МО Пениковское сельское поселение соответствующие предложения;</w:t>
      </w:r>
      <w:proofErr w:type="gramEnd"/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предложения по совершенствованию нормативных правовых актов МО Пениковское сельское поселение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прогнозы чрезвычайных ситуаций на территории МО Пениковское сельское поселение, организует разработку и реализацию мер, направленных на предупреждение и ликвидацию чрезвычайных </w:t>
      </w:r>
      <w:proofErr w:type="gramStart"/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proofErr w:type="gramEnd"/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пожарной безопасности;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и реализацию муниципальных программ МО Пениковское сельское поселение в области предупреждения и ликвидации чрезвычайных ситуаций и обеспечения пожарной безопасности, подготавливает предложения по их реализации;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предложения по развитию и обеспечению функционирования муниципальной подсистемы РСЧС;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предложения по ликвидации чрезвычайных ситуаций местного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по подготовке предложений и аналитических материалов для местной администрации МО Пениковское сельское поселение, а также рекомендаций для территориальных органов федеральных органов исполнительной власти, осуществляющих полномочия на территории МО Пениковское сельское поселение, по вопросам защиты населения и территории от чрезвычайных ситуаций и обеспечения пожарной безопасности;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проекты ежегодных докладов о состоянии защиты населения и территории МО Пениковское сельское поселение от чрезвычайных ситуаций для внесения проектов ежегодных докладов в установленном порядке в местную администрацию МО Пениковское сельское поселение;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вопросы о привлечении в установленном порядке сил и сре</w:t>
      </w:r>
      <w:proofErr w:type="gramStart"/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 к организации и проведению мероприятий по предотвращению и ликвидации чрезвычайных ситуаций на территории МО Пениковское сельское поселение;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разработку муниципального плана действий по предупреждению и ликвидации чрезвычайных ситуаций на территории МО Пениковское сельское поселение;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комиссии;</w:t>
      </w:r>
    </w:p>
    <w:p w:rsidR="0048246B" w:rsidRPr="0048246B" w:rsidRDefault="00875DD9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функции в соответствии с возложенными задачами, установленными федеральным законодательством и областным законодательством.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комиссии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F530B4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48246B" w:rsidRPr="0048246B" w:rsidRDefault="00F530B4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территориальных органов федеральных органов исполнительной власти, осуществляющих полномочия на территории МО Пениковское сельское поселение, органов местного самоуправления, организаций и общественных объединений необходимые материалы и информацию по вопросам деятельности комиссии;</w:t>
      </w:r>
    </w:p>
    <w:p w:rsidR="0048246B" w:rsidRPr="0048246B" w:rsidRDefault="00F530B4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на своих заседаниях представителей территориальных органов федеральных органов исполнительной власти, осуществляющих полномочия на территории МО Пениковское сельское поселение, органов местного самоуправления, организаций и общественных объединений по вопросам деятельности комиссии;</w:t>
      </w:r>
    </w:p>
    <w:p w:rsidR="0048246B" w:rsidRPr="0048246B" w:rsidRDefault="00F530B4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своей работе представителей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самоуправления, организаций и общественных объединений по согласованию с их руководителями по вопросам деятельности комиссии;</w:t>
      </w:r>
    </w:p>
    <w:p w:rsidR="0048246B" w:rsidRPr="0048246B" w:rsidRDefault="00F530B4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рабочие группы из числа членов комиссии и привлекать к их работе специалистов и представителей территориальных органов федеральных органов исполнительной власти по МО Пениковское сельское поселение, органов местного самоуправления и представителей заинтересованных организаций по направлениям деятельности комиссии (по согласованию), определять задачи и порядок работы указанных рабочих групп;</w:t>
      </w:r>
    </w:p>
    <w:p w:rsidR="0048246B" w:rsidRPr="0048246B" w:rsidRDefault="00F530B4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="0048246B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установленном порядке в местную администрацию МО Пениковское сельское поселение, органы исполнительной власти Ленинградской области предложения по вопросам, отнесенным к компетенции комиссии.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формирования и состав комиссии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Персональный состав комиссии утверждается постановлением местной администрации МО Пениковское сельское поселение.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формируется в составе председателя комиссии, заместителя председателя комиссии, членов комиссии и ответственного секретаря комиссии.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специалисты местной администрации, представители территориальных органов федеральных органов исполнительной власти, осуществляющих полномочия на территории МО Пениковское сельское поселение (по согласованию), а также организаций, обеспечивающих деятельность жилищно-коммунального хозяйства, энергетики, транспорта, связи, действующих на территории МО Пениковское сельское поселение,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профильных комитетов правительства Ленинградской области </w:t>
      </w:r>
      <w:r w:rsidR="00F530B4"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="00F530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органов военного управления (по согласованию).</w:t>
      </w:r>
      <w:proofErr w:type="gramEnd"/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Председателем комиссии является глава местной администрации МО Пениковское сельское поселение, </w:t>
      </w:r>
      <w:proofErr w:type="gram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деятельностью комиссии.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отсутствие председателя комиссии его обязанности исполняет заместитель председателя комиссии</w:t>
      </w:r>
      <w:r w:rsidR="00E97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отсутствии секретаря комиссии его обязанности исполняет один из постоянных членов комиссии с правом совещательного голоса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 комиссии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осуществляет свою деятельность в соответствии с планом, принимаемым на заседании комиссии и утверждаемым председателем комиссии.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Заседания комиссии проводятся по мере необходимости, но не реже одного раза в квартал.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Заседания комиссии могут быть плановые и внеочередные.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Заседание комиссии считается правомочным, если на нем присутствует не менее половины членов комиссии.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Члены комиссии принимают участие в заседаниях без права замены. В случае отсутствия члена комиссии на заседании комиссии он имеет право представить свое мнение по рассматриваемым вопросам в письменной форме.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Подготовка материалов к заседанию комиссии осуществляется структурными подразделениями местной администрации МО Пениковское сельское поселение, к сфере ведения которых относятся вопросы, включенные в повестку дня заседания комиссии. Материалы должны быть представлены в комиссию не </w:t>
      </w:r>
      <w:proofErr w:type="gram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календарных дней до даты проведения заседания комиссии.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оформляются протоколом, который подписывается председательствующим на заседании комиссии в течение трех рабочих дней после заседания 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Решения комиссии, принимаемые в соответствии с ее компетенцией, являются обязательными для местной администрации МО Пениковское сельское поселение.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Организационно-техническое обеспечение деятельности комиссии осуществляется местной администрацией МО Пениковское сельское поселение.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местной администрации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Пениковское сельское поселение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</w:t>
      </w:r>
      <w:r w:rsidR="00875D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№252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ПРЕДУПРЕЖДЕНИЮ И ЛИКВИДАЦИИ </w:t>
      </w:r>
      <w:proofErr w:type="gramStart"/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</w:t>
      </w:r>
      <w:proofErr w:type="gramEnd"/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СИТУАЦИЙ И ПОЖАРНОЙ БЕЗОПАСНОСТИ МУНИЦИПАЛЬНОГО ОБРАЗОВАНИЯ ПЕНИКОВСКОЕ СЕЛЬСКОЕ ПОСЕЛЕНИЕ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глава местной администрации.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заместитель главы местной администрации.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члены комиссии: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ведущий специалист сектора социально-экономического развития, благоустройства и ЖКХ местной администрации;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I категории сектора социально-экономического развития, благоустройства и ЖКХ;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-директор МБУ «Центр культуры, спорта и работы с молодёжью»;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48246B" w:rsidRPr="0048246B" w:rsidRDefault="0048246B" w:rsidP="00875DD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специалист I категории сектора по служебному и архивному делопроизводству местной администрации.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постоянные члены комиссии: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97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управляющей компан</w:t>
      </w:r>
      <w:proofErr w:type="gramStart"/>
      <w:r w:rsidR="00E97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E9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978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Жилкомгарант</w:t>
      </w:r>
      <w:proofErr w:type="spellEnd"/>
      <w:r w:rsidR="00E97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ЛР»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депутат совета депутатов МО Пениковское сельское поселение;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депутат совета депутатов МО Пениковское сельское поселение;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депутат совета депутатов МО Пениковское сельское поселение;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заведующая МДОУ «Детский сад№20»;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Управления Федеральной службы по надзору в сфере защиты прав потребителей  и благополучия человека по Ленинградской области в Ломоносовском районе;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ГБУЗ ЛО «</w:t>
      </w:r>
      <w:proofErr w:type="gram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Ломоносовская</w:t>
      </w:r>
      <w:proofErr w:type="gramEnd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МВД России по Ломоносовскому району;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ФГКУ «37 отряд федеральной противопожарной службы по Ленинградской области;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отдела надзорной деятельности и профилактической работы МЧС России Ломоносовского района;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Ломоносовского лесничества – филиала ЛО ГКУ «</w:t>
      </w:r>
      <w:proofErr w:type="spell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Ленобллес</w:t>
      </w:r>
      <w:proofErr w:type="spellEnd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ПАО «Ленэнерго»;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ОАО «</w:t>
      </w:r>
      <w:proofErr w:type="spell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Оборонэнерго</w:t>
      </w:r>
      <w:proofErr w:type="spellEnd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Ломоносовского района газоснабжения ОАО «Газпром  газораспределение Ленинградская область»;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ГП «</w:t>
      </w:r>
      <w:proofErr w:type="gramStart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Гатчинское</w:t>
      </w:r>
      <w:proofErr w:type="gramEnd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АО «ИЭК»;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линейного технического цеха № 3 УЭ-2 г. Ломоносов Петербургского Филиала МУ ТЭТ ОАО «Ростелеком»;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ГБУ Ленинградской области «Станция по борьбе с болезнями животных Ломоносовского района»;</w:t>
      </w:r>
    </w:p>
    <w:p w:rsidR="0048246B" w:rsidRP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представитель ОАО «РЖД»;</w:t>
      </w:r>
    </w:p>
    <w:p w:rsidR="0048246B" w:rsidRDefault="0048246B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представители профильных комитетов Правительства Ленинградской области.</w:t>
      </w:r>
    </w:p>
    <w:p w:rsidR="00F530B4" w:rsidRPr="0048246B" w:rsidRDefault="00F530B4" w:rsidP="00E9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bookmarkStart w:id="1" w:name="_GoBack"/>
      <w:bookmarkEnd w:id="1"/>
      <w:r w:rsidRPr="0048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органов военного управления </w:t>
      </w:r>
    </w:p>
    <w:p w:rsidR="005B671E" w:rsidRPr="00E83565" w:rsidRDefault="005B671E" w:rsidP="00E978D8">
      <w:pPr>
        <w:pStyle w:val="2"/>
        <w:spacing w:before="0" w:line="240" w:lineRule="auto"/>
        <w:rPr>
          <w:rFonts w:ascii="Times New Roman" w:hAnsi="Times New Roman"/>
          <w:sz w:val="20"/>
          <w:szCs w:val="20"/>
        </w:rPr>
      </w:pPr>
    </w:p>
    <w:sectPr w:rsidR="005B671E" w:rsidRPr="00E83565" w:rsidSect="0048246B">
      <w:footerReference w:type="default" r:id="rId12"/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D9" w:rsidRDefault="00875DD9">
      <w:pPr>
        <w:spacing w:line="240" w:lineRule="auto"/>
      </w:pPr>
      <w:r>
        <w:separator/>
      </w:r>
    </w:p>
  </w:endnote>
  <w:endnote w:type="continuationSeparator" w:id="0">
    <w:p w:rsidR="00875DD9" w:rsidRDefault="00875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D9" w:rsidRDefault="00875DD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530B4">
      <w:rPr>
        <w:noProof/>
      </w:rPr>
      <w:t>6</w:t>
    </w:r>
    <w:r>
      <w:fldChar w:fldCharType="end"/>
    </w:r>
  </w:p>
  <w:p w:rsidR="00875DD9" w:rsidRDefault="00875D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D9" w:rsidRDefault="00875DD9">
      <w:pPr>
        <w:spacing w:line="240" w:lineRule="auto"/>
      </w:pPr>
      <w:r>
        <w:separator/>
      </w:r>
    </w:p>
  </w:footnote>
  <w:footnote w:type="continuationSeparator" w:id="0">
    <w:p w:rsidR="00875DD9" w:rsidRDefault="00875D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E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71070C"/>
    <w:multiLevelType w:val="hybridMultilevel"/>
    <w:tmpl w:val="162A8B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555E"/>
    <w:multiLevelType w:val="multilevel"/>
    <w:tmpl w:val="64EE70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83B77"/>
    <w:rsid w:val="000C0229"/>
    <w:rsid w:val="001809CF"/>
    <w:rsid w:val="0025263B"/>
    <w:rsid w:val="004033E6"/>
    <w:rsid w:val="0048246B"/>
    <w:rsid w:val="004E5D6D"/>
    <w:rsid w:val="00560A56"/>
    <w:rsid w:val="005B671E"/>
    <w:rsid w:val="005C4607"/>
    <w:rsid w:val="006050E2"/>
    <w:rsid w:val="00875DD9"/>
    <w:rsid w:val="008F5A4A"/>
    <w:rsid w:val="009156D9"/>
    <w:rsid w:val="009D60BF"/>
    <w:rsid w:val="00A46676"/>
    <w:rsid w:val="00A96457"/>
    <w:rsid w:val="00BB4B23"/>
    <w:rsid w:val="00BE3437"/>
    <w:rsid w:val="00C6789F"/>
    <w:rsid w:val="00E83565"/>
    <w:rsid w:val="00E978D8"/>
    <w:rsid w:val="00EC213E"/>
    <w:rsid w:val="00EE0F8D"/>
    <w:rsid w:val="00F07BDD"/>
    <w:rsid w:val="00F15D55"/>
    <w:rsid w:val="00F5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4824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246B"/>
  </w:style>
  <w:style w:type="paragraph" w:styleId="a5">
    <w:name w:val="List Paragraph"/>
    <w:basedOn w:val="a"/>
    <w:uiPriority w:val="34"/>
    <w:qFormat/>
    <w:rsid w:val="00F07B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7B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4824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246B"/>
  </w:style>
  <w:style w:type="paragraph" w:styleId="a5">
    <w:name w:val="List Paragraph"/>
    <w:basedOn w:val="a"/>
    <w:uiPriority w:val="34"/>
    <w:qFormat/>
    <w:rsid w:val="00F07B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7BD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2875&amp;date=04.06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niki47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admin</cp:lastModifiedBy>
  <cp:revision>3</cp:revision>
  <cp:lastPrinted>2021-06-08T05:40:00Z</cp:lastPrinted>
  <dcterms:created xsi:type="dcterms:W3CDTF">2021-06-07T13:59:00Z</dcterms:created>
  <dcterms:modified xsi:type="dcterms:W3CDTF">2021-06-08T05:49:00Z</dcterms:modified>
</cp:coreProperties>
</file>