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Комитет по тарифам и ценовой политике (ЛенРТК)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20 декабря 2013 г.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УСТАНОВЛЕНИИ ТАРИФОВ НА ТОВАРЫ (УСЛУГИ) ОРГАНИЗАЦИЙ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ВОДОПРОВОДНО-КАНАЛИЗАЦИОННОГО ХОЗЯЙСТВА, РЕАЛИЗУЕМЫЕ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(ОКАЗЫВАЕМЫЕ) В СФЕРАХ ВОДОСНАБЖЕНИЯ И ВОДООТВЕДЕНИЯ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ПОТРЕБИТЕЛЯМ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15 февраля 2011 года N 47 "Об утверждении Методических указаний по расчету тарифов и надбавок в сфере</w:t>
      </w:r>
      <w:proofErr w:type="gramEnd"/>
      <w:r>
        <w:t xml:space="preserve"> деятельности организаций коммунального комплекса",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20 декабря 2013 года N 33 приказываю: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14"/>
      <w:bookmarkEnd w:id="1"/>
      <w:r>
        <w:t xml:space="preserve">1. Установить тарифы на товары (услуги) организаций водопроводно-канализационного хозяйства, реализуемые (оказываемые) в сферах водоснабжения и водоотведения потребителям Ленинградской области в 2014 году, согласно </w:t>
      </w:r>
      <w:hyperlink w:anchor="Par42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ar2031" w:history="1">
        <w:r>
          <w:rPr>
            <w:color w:val="0000FF"/>
          </w:rPr>
          <w:t>34</w:t>
        </w:r>
      </w:hyperlink>
      <w:r>
        <w:t xml:space="preserve"> к настоящему приказу.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Тарифы, указанные в </w:t>
      </w:r>
      <w:hyperlink w:anchor="Par14" w:history="1">
        <w:r>
          <w:rPr>
            <w:color w:val="0000FF"/>
          </w:rPr>
          <w:t>п. 1</w:t>
        </w:r>
      </w:hyperlink>
      <w:r>
        <w:t xml:space="preserve"> настоящего приказа, действуют с 1 января 2014 года по 31 декабря 2014 года.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Признать утратившими силу с 1 января 2014 года:</w:t>
      </w:r>
    </w:p>
    <w:p w:rsidR="00180275" w:rsidRDefault="001802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КонсультантПлюс: примечание.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15.03.2013 N 36-п ранее был признан утратившим силу </w:t>
      </w:r>
      <w:hyperlink r:id="rId9" w:history="1">
        <w:r>
          <w:rPr>
            <w:color w:val="0000FF"/>
          </w:rPr>
          <w:t>приказом</w:t>
        </w:r>
      </w:hyperlink>
      <w:r>
        <w:t xml:space="preserve"> комитета по тарифам и ценовой политике Ленинградской области от 17.12.2013 N 207-п.</w:t>
      </w:r>
    </w:p>
    <w:p w:rsidR="00180275" w:rsidRDefault="001802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3.1. </w:t>
      </w:r>
      <w:hyperlink r:id="rId10" w:history="1"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15 марта 2013 года N 36-п "Об установлении тарифов на товары (услуги) федерального казенного учреждения "Исправительная колония N 2 Управления Федеральной службы исполнения наказаний по </w:t>
      </w:r>
      <w:proofErr w:type="gramStart"/>
      <w:r>
        <w:t>г</w:t>
      </w:r>
      <w:proofErr w:type="gramEnd"/>
      <w:r>
        <w:t>. Санкт-Петербургу и Ленинградской области", реализуемые (оказываемые) в сферах водоснабжения, водоотведения потребителям муниципального образования "Ульяновское городское поселение" Тосненского муниципального района Ленинградской области в 2013-2014 гг.";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3.2. </w:t>
      </w:r>
      <w:hyperlink r:id="rId11" w:history="1"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25 марта 2013 года N 56-п "Об установлении тарифов на товары (услуги) общества с ограниченной ответственностью "Севзапкоммунсервис", реализуемые (оказываемые) в сферах водоснабжения и водоотведения потребителям муниципального образования "Вистинское сельское поселение" Кингисеппского муниципального района Ленинградской области в 2013-2014 гг.";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3.3. </w:t>
      </w:r>
      <w:hyperlink r:id="rId12" w:history="1"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12 февраля 2013 года N 16-п "Об установлении тарифов на товары (услуги) общества с ограниченной ответственностью "Севзапкоммунсервис", реализуемые (оказываемые) в сферах водоснабжения и водоотведения потребителям муниципального образования </w:t>
      </w:r>
      <w:r>
        <w:lastRenderedPageBreak/>
        <w:t>"Большелуцкое сельское поселение" Кингисеппского муниципального района Ленинградской области в 2013-2014 гг.";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3.4. </w:t>
      </w:r>
      <w:hyperlink r:id="rId13" w:history="1">
        <w:r>
          <w:rPr>
            <w:color w:val="0000FF"/>
          </w:rPr>
          <w:t>Приложения 2</w:t>
        </w:r>
      </w:hyperlink>
      <w:r>
        <w:t xml:space="preserve">, </w:t>
      </w:r>
      <w:hyperlink r:id="rId14" w:history="1">
        <w:r>
          <w:rPr>
            <w:color w:val="0000FF"/>
          </w:rPr>
          <w:t>3</w:t>
        </w:r>
      </w:hyperlink>
      <w:r>
        <w:t xml:space="preserve"> к приказу комитета по тарифам и ценовой политике Ленинградской области от 18 апреля 2013 года N 79-п "Об установлении тарифов на товары (услуги) организаций водопроводно-канализационного хозяйства, реализуемые (оказываемые) в сферах водоснабжения и водоотведения потребителям Ленинградской области в 2013-2014 гг.".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Настоящий приказ вступает в силу в установленном порядке.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Председатель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О.Э.Сибиряков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36"/>
      <w:bookmarkEnd w:id="2"/>
      <w:r>
        <w:t>ПРИЛОЖЕНИЕ 1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sectPr w:rsidR="00180275" w:rsidSect="007A66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42"/>
      <w:bookmarkEnd w:id="3"/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ОБЩЕСТВА С ОГРАНИЧЕННОЙ ОТВЕТСТВЕННОСТЬЮ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"ФИАЛКА", РЕАЛИЗУЕМЫЕ (ОКАЗЫВАЕМЫЕ) В СФЕРАХ ВОДОСНАБЖЕНИЯ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 ВОДООТВЕДЕНИЯ ПОТРЕБИТЕЛЯМ МУНИЦИПАЛЬНОГО ОБРАЗОВАНИЯ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"КУЙВОЗОВСКОЕ СЕЛЬСКОЕ ПОСЕЛЕНИЕ" ВСЕВОЛОЖСКОГО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8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29,94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22,29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79"/>
      <w:bookmarkEnd w:id="4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80"/>
      <w:bookmarkEnd w:id="5"/>
      <w:r>
        <w:t xml:space="preserve">&lt;**&gt; Тарифы указаны с учетом налога на добавленную стоимость, выделяется в целях реализации </w:t>
      </w:r>
      <w:hyperlink r:id="rId15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6" w:name="Par86"/>
      <w:bookmarkEnd w:id="6"/>
      <w:r>
        <w:t>ПРИЛОЖЕНИЕ 2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ОБЩЕСТВА С ОГРАНИЧЕННОЙ ОТВЕТСТВЕННОСТЬЮ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"ЛОМОНОСОВСКИЙ РАЙОННЫЙ ТОПЛИВНО-ЭНЕРГЕТИЧЕСКИЙ КОМПЛЕКС",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РЕАЛИЗУЕМЫЕ (ОКАЗЫВАЕМЫЕ) В СФЕРАХ ВОДОСНАБЖЕНИЯ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 ВОДООТВЕДЕНИЯ ПОТРЕБИТЕЛЯМ МУНИЦИПАЛЬНЫХ ОБРАЗОВАНИЙ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"АННИНСКОЕ СЕЛЬСКОЕ ПОСЕЛЕНИЕ", "БОЛЬШЕИЖОРСКОЕ ГОРОДСКОЕ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ПОСЕЛЕНИЕ", "ГОРБУНКОВСКОЕ СЕЛЬСКОЕ ПОСЕЛЕНИЕ", "ГОСТИЛИЦКОЕ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СЕЛЬСКОЕ ПОСЕЛЕНИЕ", "КИПЕНСКОЕ СЕЛЬСКОЕ ПОСЕЛЕНИЕ",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"КОПОРСКОЕ СЕЛЬСКОЕ ПОСЕЛЕНИЕ", "ЛАГОЛОВСКОЕ СЕЛЬСКОЕ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ПОСЕЛЕНИЕ", "ЛЕБЯЖЕНСКОЕ ГОРОДСКОЕ ПОСЕЛЕНИЕ", "ЛОПУХИНСКОЕ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СЕЛЬСКОЕ ПОСЕЛЕНИЕ", "НИЗИНСКОЕ СЕЛЬСКОЕ ПОСЕЛЕНИЕ",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"ОРЖИЦКОЕ СЕЛЬСКОЕ ПОСЕЛЕНИЕ", "ПЕНИКОВСКОЕ СЕЛЬСКОЕ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ПОСЕЛЕНИЕ", "РОПШИНСКОЕ СЕЛЬСКОЕ ПОСЕЛЕНИЕ",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"РУССКО-ВЫСОЦКОЕ СЕЛЬСКОЕ ПОСЕЛЕНИЕ" </w:t>
      </w:r>
      <w:proofErr w:type="gramStart"/>
      <w:r>
        <w:rPr>
          <w:b/>
          <w:bCs/>
        </w:rPr>
        <w:t>ЛОМОНОСОВСКОГО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3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37,08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38,54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30,77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" w:name="Par138"/>
      <w:bookmarkEnd w:id="7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139"/>
      <w:bookmarkEnd w:id="8"/>
      <w:r>
        <w:t xml:space="preserve">&lt;**&gt; Тарифы указаны с учетом налога на добавленную стоимость, выделяется в целях реализации </w:t>
      </w:r>
      <w:hyperlink r:id="rId16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9" w:name="Par145"/>
      <w:bookmarkEnd w:id="9"/>
      <w:r>
        <w:t>ПРИЛОЖЕНИЕ 3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ОТКРЫТОГО АКЦИОНЕРНОГО ОБЩЕСТВА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"ВОЛХОВСКИЙ ЖИЛИЩНО-КОММУНАЛЬНЫЙ КОМБИНАТ", </w:t>
      </w:r>
      <w:proofErr w:type="gramStart"/>
      <w:r>
        <w:rPr>
          <w:b/>
          <w:bCs/>
        </w:rPr>
        <w:t>РЕАЛИЗУЕМЫЕ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(ОКАЗЫВАЕМЫЕ) В СФЕРАХ ВОДОСНАБЖЕНИЯ И ВОДООТВЕДЕНИЯ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ПОТРЕБИТЕЛЯМ МУНИЦИПАЛЬНЫХ ОБРАЗОВАНИЙ "БЕРЕЖКОВСКОЕ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СЕЛЬСКОЕ ПОСЕЛЕНИЕ", "ВЫНДИНООСТРОВСКОЕ СЕЛЬСКОЕ ПОСЕЛЕНИЕ",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"ИССАДСКОЕ СЕЛЬСКОЕ ПОСЕЛЕНИЕ", "КОЛЧАНОВСКОЕ СЕЛЬСКОЕ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ПОСЕЛЕНИЕ", "ПАШСКОЕ СЕЛЬСКОЕ ПОСЕЛЕНИЕ", "ПОТАНИНСКОЕ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СЕЛЬСКОЕ ПОСЕЛЕНИЕ", "СВИРИЦКОЕ СЕЛЬСКОЕ ПОСЕЛЕНИЕ",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"СЕЛИВАНОВСКОЕ СЕЛЬСКОЕ ПОСЕЛЕНИЕ", "СТАРОЛАДОЖСКОЕ СЕЛЬСКОЕ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ПОСЕЛЕНИЕ", "УСАДИЩЕНСКОЕ СЕЛЬСКОЕ ПОСЕЛЕНИЕ", "ХВАЛОВСКОЕ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СЕЛЬСКОЕ ПОСЕЛЕНИЕ" ВОЛХОВСКОГО МУНИЦИПАЛЬНОГО РАЙОНА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3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3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37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37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Бережковское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32,53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33,90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17,10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Вындиноостровское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32,53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33,90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17,10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Иссадское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Техническая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19,20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20,37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Колчановское сельское поселение (деревня Алексино)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32,53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33,90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19,71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Колчановское сельское поселение (деревня Колчаново)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Техническая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19,20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19,71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Пашское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33,12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34,43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18,79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19,58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Потанинское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32,53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33,90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17,10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Свирицкое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Техническая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19,35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Селивановское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Техническая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19,35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19,74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20,52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Староладожское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32,38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17,29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Усадищенское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Техническая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19,35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19,74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20,52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Хваловское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33,12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34,43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18,79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19,58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0" w:name="Par375"/>
      <w:bookmarkEnd w:id="10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1" w:name="Par376"/>
      <w:bookmarkEnd w:id="11"/>
      <w:r>
        <w:t xml:space="preserve">&lt;**&gt; Тарифы указаны с учетом налога на добавленную стоимость, выделяется в целях реализации </w:t>
      </w:r>
      <w:hyperlink r:id="rId17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2" w:name="Par382"/>
      <w:bookmarkEnd w:id="12"/>
      <w:r>
        <w:t>ПРИЛОЖЕНИЕ 4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МУНИЦИПАЛЬНОГО ПРЕДПРИЯТИЯ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"ЖИЛИЩНО-КОММУНАЛЬНОЕ ХОЗЯЙСТВО ПОСЕЛКА ИМЕНИ МОРОЗОВА",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РЕАЛИЗУЕМЫЕ (ОКАЗЫВАЕМЫЕ) В СФЕРАХ ВОДОСНАБЖЕНИЯ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 ВОДООТВЕДЕНИЯ ПОТРЕБИТЕЛЯМ МУНИЦИПАЛЬНОГО ОБРАЗОВАНИЯ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"МОРОЗОВСКОЕ ГОРОДСКОЕ ПОСЕЛЕНИЕ" ВСЕВОЛОЖСКОГО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4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42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Транспортировка воды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32,42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33,68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3" w:name="Par426"/>
      <w:bookmarkEnd w:id="13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4" w:name="Par427"/>
      <w:bookmarkEnd w:id="14"/>
      <w:r>
        <w:t xml:space="preserve">&lt;**&gt; Тарифы указаны с учетом налога на добавленную стоимость, выделяется в целях реализации </w:t>
      </w:r>
      <w:hyperlink r:id="rId18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5" w:name="Par433"/>
      <w:bookmarkEnd w:id="15"/>
      <w:r>
        <w:t>ПРИЛОЖЕНИЕ 5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ОТКРЫТОГО АКЦИОНЕРНОГО ОБЩЕСТВА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"ВЫБОРГСКИЙ ВОДОКАНАЛ", </w:t>
      </w:r>
      <w:proofErr w:type="gramStart"/>
      <w:r>
        <w:rPr>
          <w:b/>
          <w:bCs/>
        </w:rPr>
        <w:t>РЕАЛИЗУЕМЫЕ</w:t>
      </w:r>
      <w:proofErr w:type="gramEnd"/>
      <w:r>
        <w:rPr>
          <w:b/>
          <w:bCs/>
        </w:rPr>
        <w:t xml:space="preserve"> (ОКАЗЫВАЕМЫЕ) В СФЕРАХ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ВОДОСНАБЖЕНИЯ И ВОДООТВЕДЕНИЯ ПОТРЕБИТЕЛЯМ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ОБРАЗОВАНИЯ "ВЫБОРГСКОЕ ГОРОДСКОЕ ПОСЕЛЕНИЕ" ВЫБОРГСКОГО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без учета налога на добавленную </w:t>
            </w:r>
            <w:r>
              <w:lastRenderedPageBreak/>
              <w:t>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 xml:space="preserve">с учетом налога на добавленную </w:t>
            </w:r>
            <w:r>
              <w:lastRenderedPageBreak/>
              <w:t xml:space="preserve">стоимость </w:t>
            </w:r>
            <w:hyperlink w:anchor="Par4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без учета налога на добавленную </w:t>
            </w:r>
            <w:r>
              <w:lastRenderedPageBreak/>
              <w:t>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 xml:space="preserve">с учетом налога на добавленную </w:t>
            </w:r>
            <w:r>
              <w:lastRenderedPageBreak/>
              <w:t xml:space="preserve">стоимость </w:t>
            </w:r>
            <w:hyperlink w:anchor="Par4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23,39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24,30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26,08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6" w:name="Par476"/>
      <w:bookmarkEnd w:id="16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7" w:name="Par477"/>
      <w:bookmarkEnd w:id="17"/>
      <w:r>
        <w:t xml:space="preserve">&lt;**&gt; Тарифы указаны с учетом налога на добавленную стоимость, выделяется в целях реализации </w:t>
      </w:r>
      <w:hyperlink r:id="rId19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8" w:name="Par483"/>
      <w:bookmarkEnd w:id="18"/>
      <w:r>
        <w:t>ПРИЛОЖЕНИЕ 6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ОТКРЫТОГО АКЦИОНЕРНОГО ОБЩЕСТВА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"ВОДОТЕПЛОСНАБ", РЕАЛИЗУЕМЫЕ (ОКАЗЫВАЕМЫЕ) В СФЕРАХ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ВОДОСНАБЖЕНИЯ И ВОДООТВЕДЕНИЯ ПОТРЕБИТЕЛЯМ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ОБРАЗОВАНИЯ "МОРОЗОВСКОЕ ГОРОДСКОЕ ПОСЕЛЕНИЕ" ВСЕВОЛОЖСКОГО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5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5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без учета налога на добавленную </w:t>
            </w:r>
            <w:r>
              <w:lastRenderedPageBreak/>
              <w:t>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 xml:space="preserve">с учетом налога на добавленную </w:t>
            </w:r>
            <w:r>
              <w:lastRenderedPageBreak/>
              <w:t xml:space="preserve">стоимость </w:t>
            </w:r>
            <w:hyperlink w:anchor="Par5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без учета налога на добавленную </w:t>
            </w:r>
            <w:r>
              <w:lastRenderedPageBreak/>
              <w:t>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 xml:space="preserve">с учетом налога на добавленную </w:t>
            </w:r>
            <w:r>
              <w:lastRenderedPageBreak/>
              <w:t xml:space="preserve">стоимость </w:t>
            </w:r>
            <w:hyperlink w:anchor="Par53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26,86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Техническая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23,23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9" w:name="Par534"/>
      <w:bookmarkEnd w:id="19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0" w:name="Par535"/>
      <w:bookmarkEnd w:id="20"/>
      <w:r>
        <w:t xml:space="preserve">&lt;**&gt; Тарифы указаны с учетом налога на добавленную стоимость, выделяется в целях реализации </w:t>
      </w:r>
      <w:hyperlink r:id="rId2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1" w:name="Par541"/>
      <w:bookmarkEnd w:id="21"/>
      <w:r>
        <w:t>ПРИЛОЖЕНИЕ 7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ОТКРЫТОГО АКЦИОНЕРНОГО ОБЩЕСТВА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"ВОДОТЕПЛОСНАБ", РЕАЛИЗУЕМЫЕ (ОКАЗЫВАЕМЫЕ) В СФЕРАХ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ВОДОСНАБЖЕНИЯ И ВОДООТВЕДЕНИЯ ПОТРЕБИТЕЛЯМ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ОБРАЗОВАНИЯ "КУЗЬМОЛОВСКОЕ ГОРОДСКОЕ ПОСЕЛЕНИЕ"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ВСЕВОЛОЖСКОГО МУНИЦИПАЛЬНОГО РАЙОНА 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</w:t>
            </w:r>
            <w:r>
              <w:lastRenderedPageBreak/>
              <w:t xml:space="preserve">руб./куб. м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Тариф для населения,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</w:t>
            </w:r>
            <w:r>
              <w:lastRenderedPageBreak/>
              <w:t xml:space="preserve">руб./куб. м </w:t>
            </w:r>
            <w:hyperlink w:anchor="Par5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Тариф для населения, 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без учета </w:t>
            </w:r>
            <w:r>
              <w:lastRenderedPageBreak/>
              <w:t>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 xml:space="preserve">с учетом </w:t>
            </w:r>
            <w:r>
              <w:lastRenderedPageBreak/>
              <w:t xml:space="preserve">налога на добавленную стоимость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без учета </w:t>
            </w:r>
            <w:r>
              <w:lastRenderedPageBreak/>
              <w:t>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 xml:space="preserve">с учетом </w:t>
            </w:r>
            <w:r>
              <w:lastRenderedPageBreak/>
              <w:t xml:space="preserve">налога на добавленную стоимость </w:t>
            </w:r>
            <w:hyperlink w:anchor="Par59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23,92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24,85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Техническая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Транспортировка сточных вод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2" w:name="Par593"/>
      <w:bookmarkEnd w:id="22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3" w:name="Par594"/>
      <w:bookmarkEnd w:id="23"/>
      <w:r>
        <w:t xml:space="preserve">&lt;**&gt; Тарифы указаны с учетом налога на добавленную стоимость, выделяется в целях реализации </w:t>
      </w:r>
      <w:hyperlink r:id="rId2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4" w:name="Par600"/>
      <w:bookmarkEnd w:id="24"/>
      <w:r>
        <w:t>ПРИЛОЖЕНИЕ 8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ОТКРЫТОГО АКЦИОНЕРНОГО ОБЩЕСТВА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"ВОДОТЕПЛОСНАБ", РЕАЛИЗУЕМЫЕ (ОКАЗЫВАЕМЫЕ) В СФЕРАХ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ВОДОСНАБЖЕНИЯ И ВОДООТВЕДЕНИЯ ПОТРЕБИТЕЛЯМ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ОБРАЗОВАНИЯ "ЛЕСКОЛОВСКОЕ СЕЛЬСКОЕ ПОСЕЛЕНИЕ" ВСЕВОЛОЖСКОГО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</w:t>
            </w:r>
            <w:r>
              <w:lastRenderedPageBreak/>
              <w:t xml:space="preserve">экономически обоснованный, руб./куб. м </w:t>
            </w:r>
            <w:hyperlink w:anchor="Par6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 xml:space="preserve">Тариф для населения, </w:t>
            </w:r>
            <w:r>
              <w:lastRenderedPageBreak/>
              <w:t>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 xml:space="preserve">Тариф, </w:t>
            </w:r>
            <w:r>
              <w:lastRenderedPageBreak/>
              <w:t xml:space="preserve">экономически обоснованный, руб./куб. м </w:t>
            </w:r>
            <w:hyperlink w:anchor="Par6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 xml:space="preserve">Тариф для населения, </w:t>
            </w:r>
            <w:r>
              <w:lastRenderedPageBreak/>
              <w:t>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64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64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26,53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44,11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38,23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39,84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5" w:name="Par643"/>
      <w:bookmarkEnd w:id="25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6" w:name="Par644"/>
      <w:bookmarkEnd w:id="26"/>
      <w:r>
        <w:t xml:space="preserve">&lt;**&gt; Тарифы указаны с учетом налога на добавленную стоимость, выделяется в целях реализации </w:t>
      </w:r>
      <w:hyperlink r:id="rId22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7" w:name="Par650"/>
      <w:bookmarkEnd w:id="27"/>
      <w:r>
        <w:t>ПРИЛОЖЕНИЕ 9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ОТКРЫТОГО АКЦИОНЕРНОГО ОБЩЕСТВА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"ВОДОТЕПЛОСНАБ", РЕАЛИЗУЕМЫЕ (ОКАЗЫВАЕМЫЕ) В СФЕРАХ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ВОДОСНАБЖЕНИЯ И ВОДООТВЕДЕНИЯ ПОТРЕБИТЕЛЯМ ВСЕВОЛОЖСКОГО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</w:t>
            </w:r>
            <w:r>
              <w:lastRenderedPageBreak/>
              <w:t xml:space="preserve">обоснованный, руб./куб. м </w:t>
            </w:r>
            <w:hyperlink w:anchor="Par7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Тариф для населения,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</w:t>
            </w:r>
            <w:r>
              <w:lastRenderedPageBreak/>
              <w:t xml:space="preserve">обоснованный, руб./куб. м </w:t>
            </w:r>
            <w:hyperlink w:anchor="Par7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Тариф для населения, 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7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72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Свердловское городское поселение, Муринское сельское поселение, Всеволожское городское поселение, Романовское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26,53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Новодевяткинское сельское поселение, Морозовское городское поселение, Всеволожское городское поселение, Рахьинское городское поселение, Щегловское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Техническая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Свердловское городское поселение (за исключением потребителей деревни </w:t>
            </w:r>
            <w:proofErr w:type="gramStart"/>
            <w:r>
              <w:t>Невский</w:t>
            </w:r>
            <w:proofErr w:type="gramEnd"/>
            <w:r>
              <w:t xml:space="preserve"> парклесхоз), Муринское сельское поселение (за исключением потребителей пос. Мурино, ул. Оборонная, д. 36, 51, 53, 55)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44,11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44,11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52,05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54,08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Муринское сельское поселение - для потребителей пос. Мурино, ул. </w:t>
            </w:r>
            <w:proofErr w:type="gramStart"/>
            <w:r>
              <w:t>Оборонная</w:t>
            </w:r>
            <w:proofErr w:type="gramEnd"/>
            <w:r>
              <w:t>, д. 36, 51, 53, 55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 (без очистки)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8,97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9,32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Свердловское городское поселение - для потребителей деревни </w:t>
            </w:r>
            <w:proofErr w:type="gramStart"/>
            <w:r>
              <w:t>Невский</w:t>
            </w:r>
            <w:proofErr w:type="gramEnd"/>
            <w:r>
              <w:t xml:space="preserve"> парклесхоз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 (без очистки)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27,95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8" w:name="Par726"/>
      <w:bookmarkEnd w:id="28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9" w:name="Par727"/>
      <w:bookmarkEnd w:id="29"/>
      <w:r>
        <w:t xml:space="preserve">&lt;**&gt; Тарифы указаны с учетом налога на добавленную стоимость, выделяется в целях реализации </w:t>
      </w:r>
      <w:hyperlink r:id="rId23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30" w:name="Par733"/>
      <w:bookmarkEnd w:id="30"/>
      <w:r>
        <w:t>ПРИЛОЖЕНИЕ 10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lastRenderedPageBreak/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ОБЩЕСТВА С ОГРАНИЧЕННОЙ ОТВЕТСТВЕННОСТЬЮ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"ЛЕНСЕРВИССТРОЙ", РЕАЛИЗУЕМЫЕ (ОКАЗЫВАЕМЫЕ) В СФЕРАХ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ВОДОСНАБЖЕНИЯ И ВОДООТВЕДЕНИЯ ПОТРЕБИТЕЛЯМ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ОБРАЗОВАНИЯ "ГРОМОВСКОЕ СЕЛЬСКОЕ ПОСЕЛЕНИЕ" ПРИОЗЕРСКОГО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814"/>
        <w:gridCol w:w="2154"/>
        <w:gridCol w:w="1814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7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для населения, руб./куб. м </w:t>
            </w:r>
            <w:hyperlink w:anchor="Par7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7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для населения, руб./куб. м </w:t>
            </w:r>
            <w:hyperlink w:anchor="Par7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19,17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25,20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1" w:name="Par768"/>
      <w:bookmarkEnd w:id="31"/>
      <w:r>
        <w:t xml:space="preserve">&lt;*&gt; Тарифы налогом на добавленную стоимость не облагаются (организация применяет упрощенную систему налогообложения в соответствии со </w:t>
      </w:r>
      <w:hyperlink r:id="rId24" w:history="1">
        <w:r>
          <w:rPr>
            <w:color w:val="0000FF"/>
          </w:rPr>
          <w:t>статьей 346.11 главы 26.2</w:t>
        </w:r>
      </w:hyperlink>
      <w:r>
        <w:t xml:space="preserve"> части II Налогового кодекса Российской Федерации).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32" w:name="Par774"/>
      <w:bookmarkEnd w:id="32"/>
      <w:r>
        <w:t>ПРИЛОЖЕНИЕ 11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НА ТОВАРЫ (УСЛУГИ) ОБЩЕСТВА С ОГРАНИЧЕННОЙ ОТВЕТСТВЕННОСТЬЮ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"ЛЕНСЕРВИССТРОЙ", РЕАЛИЗУЕМЫЕ (ОКАЗЫВАЕМЫЕ) В СФЕРАХ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ВОДОСНАБЖЕНИЯ И ВОДООТВЕДЕНИЯ ПОТРЕБИТЕЛЯМ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ОБРАЗОВАНИЯ "ЛАРИОНОВСКОЕ СЕЛЬСКОЕ ПОСЕЛЕНИЕ" ПРИОЗЕРСКОГО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814"/>
        <w:gridCol w:w="2154"/>
        <w:gridCol w:w="1814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8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для населения, руб./куб. м </w:t>
            </w:r>
            <w:hyperlink w:anchor="Par8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8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для населения, руб./куб. м </w:t>
            </w:r>
            <w:hyperlink w:anchor="Par8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20,99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25,20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3" w:name="Par809"/>
      <w:bookmarkEnd w:id="33"/>
      <w:r>
        <w:t xml:space="preserve">&lt;*&gt; Тарифы налогом на добавленную стоимость не облагаются (организация применяет упрощенную систему налогообложения в соответствии со </w:t>
      </w:r>
      <w:hyperlink r:id="rId25" w:history="1">
        <w:r>
          <w:rPr>
            <w:color w:val="0000FF"/>
          </w:rPr>
          <w:t>статьей 346.11 главы 26.2</w:t>
        </w:r>
      </w:hyperlink>
      <w:r>
        <w:t xml:space="preserve"> части II Налогового кодекса Российской Федерации).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34" w:name="Par815"/>
      <w:bookmarkEnd w:id="34"/>
      <w:r>
        <w:t>ПРИЛОЖЕНИЕ 12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ОБЩЕСТВА С ОГРАНИЧЕННОЙ ОТВЕТСТВЕННОСТЬЮ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"ЛЕНСЕРВИССТРОЙ", РЕАЛИЗУЕМЫЕ (ОКАЗЫВАЕМЫЕ) В СФЕРАХ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ВОДОСНАБЖЕНИЯ И ВОДООТВЕДЕНИЯ ПОТРЕБИТЕЛЯМ ПРИОЗЕРСКОГО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814"/>
        <w:gridCol w:w="2154"/>
        <w:gridCol w:w="1814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8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для населения, руб./куб. м </w:t>
            </w:r>
            <w:hyperlink w:anchor="Par8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8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для населения, руб./куб. м </w:t>
            </w:r>
            <w:hyperlink w:anchor="Par87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Мельниковское сельское поселение, Сосновское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41,56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23,57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36,67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38,1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20,87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Плодовское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41,56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22,17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36,67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38,1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22,17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Севастьяновское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Техническая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41,56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25,55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36,67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38,1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25,55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5" w:name="Par879"/>
      <w:bookmarkEnd w:id="35"/>
      <w:r>
        <w:t xml:space="preserve">&lt;*&gt; Тарифы налогом на добавленную стоимость не облагаются (организация применяет упрощенную систему налогообложения в соответствии со </w:t>
      </w:r>
      <w:hyperlink r:id="rId26" w:history="1">
        <w:r>
          <w:rPr>
            <w:color w:val="0000FF"/>
          </w:rPr>
          <w:t>статьей 346.11 главы 26.2</w:t>
        </w:r>
      </w:hyperlink>
      <w:r>
        <w:t xml:space="preserve"> части II Налогового кодекса Российской Федерации).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36" w:name="Par885"/>
      <w:bookmarkEnd w:id="36"/>
      <w:r>
        <w:t>ПРИЛОЖЕНИЕ 13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ТОВАРЫ (УСЛУГИ) СОСНОВОБОРСКОГО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УНИТАРНОГО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ПРЕДПРИЯТИЯ "ВОДОКАНАЛ", РЕАЛИЗУЕМЫЕ (ОКАЗЫВАЕМЫЕ) В СФЕРАХ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ВОДОСНАБЖЕНИЯ И ВОДООТВЕДЕНИЯ ПОТРЕБИТЕЛЯМ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ОБРАЗОВАНИЯ "СОСНОВОБОРСКИЙ ГОРОДСКОЙ ОКРУГ" </w:t>
      </w:r>
      <w:proofErr w:type="gramStart"/>
      <w:r>
        <w:rPr>
          <w:b/>
          <w:bCs/>
        </w:rPr>
        <w:t>ЛЕНИНГРАДСКОЙ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9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9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92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92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32,08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17,85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7" w:name="Par928"/>
      <w:bookmarkEnd w:id="37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8" w:name="Par929"/>
      <w:bookmarkEnd w:id="38"/>
      <w:r>
        <w:t xml:space="preserve">&lt;**&gt; Тарифы указаны с учетом налога на добавленную стоимость, выделяется в целях реализации </w:t>
      </w:r>
      <w:hyperlink r:id="rId27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39" w:name="Par935"/>
      <w:bookmarkEnd w:id="39"/>
      <w:r>
        <w:t>ПРИЛОЖЕНИЕ 14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ЗАКРЫТОГО АКЦИОНЕРНОГО ОБЩЕСТВА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"ПТИЦЕФАБРИКА "СЕВЕРНАЯ", РЕАЛИЗУЕМЫЕ (ОКАЗЫВАЕМЫЕ) В СФЕРАХ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ВОДОСНАБЖЕНИЯ И ВОДООТВЕДЕНИЯ ПОТРЕБИТЕЛЯМ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ОБРАЗОВАНИЯ "СИНЯВИНСКОЕ ГОРОДСКОЕ ПОСЕЛЕНИЕ" КИРОВСКОГО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948"/>
        <w:gridCol w:w="3742"/>
        <w:gridCol w:w="3742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с 01.01.2014 по 30.06.2014, руб./куб. м </w:t>
            </w:r>
            <w:hyperlink w:anchor="Par9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с 01.07.2014 по 31.12.2014, руб./куб. м </w:t>
            </w:r>
            <w:hyperlink w:anchor="Par9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Питьевая вода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24,45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28,37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Техническая вода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1,69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2,07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Водоотведение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13,31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13,83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0" w:name="Par966"/>
      <w:bookmarkEnd w:id="40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41" w:name="Par972"/>
      <w:bookmarkEnd w:id="41"/>
      <w:r>
        <w:t>ПРИЛОЖЕНИЕ 15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ОТКРЫТОГО АКЦИОНЕРНОГО ОБЩЕСТВА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"ВСЕВОЛОЖСКИЕ ТЕПЛОВЫЕ СЕТИ", РЕАЛИЗУЕМЫЕ (ОКАЗЫВАЕМЫЕ)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СФЕРАХ ВОДОСНАБЖЕНИЯ И ВОДООТВЕДЕНИЯ ПОТРЕБИТЕЛЯМ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"ВСЕВОЛОЖСКОЕ </w:t>
      </w:r>
      <w:proofErr w:type="gramStart"/>
      <w:r>
        <w:rPr>
          <w:b/>
          <w:bCs/>
        </w:rPr>
        <w:t>ГОРОДСКОЕ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ПОСЕЛЕНИЕ" ВСЕВОЛОЖСКОГО МУНИЦИПАЛЬНОГО РАЙОНА </w:t>
      </w:r>
      <w:proofErr w:type="gramStart"/>
      <w:r>
        <w:rPr>
          <w:b/>
          <w:bCs/>
        </w:rPr>
        <w:t>ЛЕНИНГРАДСКОЙ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</w:t>
            </w:r>
            <w:r>
              <w:lastRenderedPageBreak/>
              <w:t xml:space="preserve">экономически обоснованный, руб./куб. м </w:t>
            </w:r>
            <w:hyperlink w:anchor="Par10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 xml:space="preserve">Тариф для населения, </w:t>
            </w:r>
            <w:r>
              <w:lastRenderedPageBreak/>
              <w:t>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 xml:space="preserve">Тариф, </w:t>
            </w:r>
            <w:r>
              <w:lastRenderedPageBreak/>
              <w:t xml:space="preserve">экономически обоснованный, руб./куб. м </w:t>
            </w:r>
            <w:hyperlink w:anchor="Par10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 xml:space="preserve">Тариф для населения, </w:t>
            </w:r>
            <w:r>
              <w:lastRenderedPageBreak/>
              <w:t>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0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02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34,86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34,86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41,13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34,86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34,86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41,13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Техническая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40,90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40,90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48,26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43,97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51,88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2" w:name="Par1024"/>
      <w:bookmarkEnd w:id="42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3" w:name="Par1025"/>
      <w:bookmarkEnd w:id="43"/>
      <w:r>
        <w:t xml:space="preserve">&lt;**&gt; Тарифы указаны с учетом налога на добавленную стоимость, выделяется в целях реализации </w:t>
      </w:r>
      <w:hyperlink r:id="rId28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44" w:name="Par1031"/>
      <w:bookmarkEnd w:id="44"/>
      <w:r>
        <w:t>ПРИЛОЖЕНИЕ 16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ОБЩЕСТВА С ОГРАНИЧЕННОЙ ОТВЕТСТВЕННОСТЬЮ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"ЛЕНОБЛВОД", РЕАЛИЗУЕМЫЕ (ОКАЗЫВАЕМЫЕ) В СФЕРАХ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ВОДОСНАБЖЕНИЯ И ВОДООТВЕДЕНИЯ ПОТРЕБИТЕЛЯМ </w:t>
      </w:r>
      <w:proofErr w:type="gramStart"/>
      <w:r>
        <w:rPr>
          <w:b/>
          <w:bCs/>
        </w:rPr>
        <w:t>МУНИЦИПАЛЬНЫХ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ОБРАЗОВАНИЙ "НОВОДЕВЯТКИНСКОЕ СЕЛЬСКОЕ ПОСЕЛЕНИЕ",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"МУРИНСКОЕ СЕЛЬСКОЕ ПОСЕЛЕНИЕ" ВСЕВОЛОЖСКОГО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РАЙОНА ЛЕНИНГРАДСКОЙ ОБЛАСТИ, </w:t>
      </w:r>
      <w:proofErr w:type="gramStart"/>
      <w:r>
        <w:rPr>
          <w:b/>
          <w:bCs/>
        </w:rPr>
        <w:t>ПРИСОЕДИНЕННЫХ</w:t>
      </w:r>
      <w:proofErr w:type="gramEnd"/>
      <w:r>
        <w:rPr>
          <w:b/>
          <w:bCs/>
        </w:rPr>
        <w:t xml:space="preserve"> К ИНЖЕНЕРНЫМ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СЕТЯМ ВОДОСНАБЖЕНИЯ И ВОДООТВЕДЕНИЯ ОБЩЕСТВА С </w:t>
      </w:r>
      <w:proofErr w:type="gramStart"/>
      <w:r>
        <w:rPr>
          <w:b/>
          <w:bCs/>
        </w:rPr>
        <w:t>ОГРАНИЧЕННОЙ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ОТВЕТСТВЕННОСТЬЮ "ЛЕНОБЛВОД"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0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0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0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0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58,52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58,52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69,05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54,68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54,68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64,52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56,09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56,09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66,19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56,09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56,09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66,19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5" w:name="Par1077"/>
      <w:bookmarkEnd w:id="45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6" w:name="Par1078"/>
      <w:bookmarkEnd w:id="46"/>
      <w:r>
        <w:t xml:space="preserve">&lt;**&gt; Тарифы указаны с учетом налога на добавленную стоимость, выделяется в целях реализации </w:t>
      </w:r>
      <w:hyperlink r:id="rId29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47" w:name="Par1084"/>
      <w:bookmarkEnd w:id="47"/>
      <w:r>
        <w:t>ПРИЛОЖЕНИЕ 17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ОБЩЕСТВА С ОГРАНИЧЕННОЙ ОТВЕТСТВЕННОСТЬЮ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"ВОДОКАНАЛ КИРОВСКОГО ГОРОДСКОГО ПОСЕЛЕНИЯ", РЕАЛИЗУЕМЫЕ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(ОКАЗЫВАЕМЫЕ) В СФЕРАХ ВОДОСНАБЖЕНИЯ И ВОДООТВЕДЕНИЯ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ПОТРЕБИТЕЛЯМ МУНИЦИПАЛЬНОГО ОБРАЗОВАНИЯ "</w:t>
      </w:r>
      <w:proofErr w:type="gramStart"/>
      <w:r>
        <w:rPr>
          <w:b/>
          <w:bCs/>
        </w:rPr>
        <w:t>КИРОВСКОЕ</w:t>
      </w:r>
      <w:proofErr w:type="gramEnd"/>
      <w:r>
        <w:rPr>
          <w:b/>
          <w:bCs/>
        </w:rPr>
        <w:t xml:space="preserve"> ГОРОДСКОЕ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ПОСЕЛЕНИЕ" КИРОВСКОГО МУНИЦИПАЛЬНОГО РАЙОНА </w:t>
      </w:r>
      <w:proofErr w:type="gramStart"/>
      <w:r>
        <w:rPr>
          <w:b/>
          <w:bCs/>
        </w:rPr>
        <w:t>ЛЕНИНГРАДСКОЙ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814"/>
        <w:gridCol w:w="2154"/>
        <w:gridCol w:w="1814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1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для населения, руб./куб. м </w:t>
            </w:r>
            <w:hyperlink w:anchor="Par11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1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для населения, руб./куб. м </w:t>
            </w:r>
            <w:hyperlink w:anchor="Par11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Техническая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2,23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2,23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29,59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36,32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27,54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37,73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28,70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8" w:name="Par1126"/>
      <w:bookmarkEnd w:id="48"/>
      <w:r>
        <w:t xml:space="preserve">&lt;*&gt; Тарифы налогом на добавленную стоимость не облагаются (организация применяет упрощенную систему налогообложения в соответствии со </w:t>
      </w:r>
      <w:hyperlink r:id="rId30" w:history="1">
        <w:r>
          <w:rPr>
            <w:color w:val="0000FF"/>
          </w:rPr>
          <w:t>статьей 346.11 главы 26.2</w:t>
        </w:r>
      </w:hyperlink>
      <w:r>
        <w:t xml:space="preserve"> части II Налогового кодекса Российской Федерации).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49" w:name="Par1132"/>
      <w:bookmarkEnd w:id="49"/>
      <w:r>
        <w:t>ПРИЛОЖЕНИЕ 18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ОБЩЕСТВА С ОГРАНИЧЕННОЙ ОТВЕТСТВЕННОСТЬЮ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"ВОДОКАНАЛ КИРОВСКОГО ГОРОДСКОГО ПОСЕЛЕНИЯ", РЕАЛИЗУЕМЫЕ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В СФЕРЕ ВОДОСНАБЖЕНИЯ ОБЩЕСТВУ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ОГРАНИЧЕННОЙ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ОТВЕТСТВЕННОСТЬЮ "ВОДОКАНАЛ ПРИЛАДОЖСКОГО </w:t>
      </w:r>
      <w:proofErr w:type="gramStart"/>
      <w:r>
        <w:rPr>
          <w:b/>
          <w:bCs/>
        </w:rPr>
        <w:t>ГОРОДСКОГО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ПОСЕЛЕНИЯ"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948"/>
        <w:gridCol w:w="3742"/>
        <w:gridCol w:w="3742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с 01.01.2014 по 30.06.2014, руб./куб. м </w:t>
            </w:r>
            <w:hyperlink w:anchor="Par11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с 01.07.2014 по 31.12.2014, руб./куб. м </w:t>
            </w:r>
            <w:hyperlink w:anchor="Par1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Техническая вода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2,23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2,23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0" w:name="Par1155"/>
      <w:bookmarkEnd w:id="50"/>
      <w:r>
        <w:t xml:space="preserve">&lt;*&gt; Тарифы налогом на добавленную стоимость не облагаются (организация применяет упрощенную систему налогообложения в соответствии со </w:t>
      </w:r>
      <w:hyperlink r:id="rId31" w:history="1">
        <w:r>
          <w:rPr>
            <w:color w:val="0000FF"/>
          </w:rPr>
          <w:t>статьей 346.11 главы 26.2</w:t>
        </w:r>
      </w:hyperlink>
      <w:r>
        <w:t xml:space="preserve"> части II Налогового кодекса Российской Федерации).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51" w:name="Par1161"/>
      <w:bookmarkEnd w:id="51"/>
      <w:r>
        <w:t>ПРИЛОЖЕНИЕ 19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ОБЩЕСТВА С ОГРАНИЧЕННОЙ ОТВЕТСТВЕННОСТЬЮ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"ВОДОКАНАЛ ПРИЛАДОЖСКОГО ГОРОДСКОГО ПОСЕЛЕНИЯ", РЕАЛИЗУЕМЫЕ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(ОКАЗЫВАЕМЫЕ) В СФЕРАХ ВОДОСНАБЖЕНИЯ И ВОДООТВЕДЕНИЯ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ПОТРЕБИТЕЛЯМ МУНИЦИПАЛЬНОГО ОБРАЗОВАНИЯ "СИНЯВИНСКОЕ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ГОРОДСКОЕ ПОСЕЛЕНИЕ" КИРОВСКОГО МУНИЦИПАЛЬНОГО РАЙОНА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814"/>
        <w:gridCol w:w="2154"/>
        <w:gridCol w:w="1814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1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для населения, руб./куб. м </w:t>
            </w:r>
            <w:hyperlink w:anchor="Par11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1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для населения, руб./куб. м </w:t>
            </w:r>
            <w:hyperlink w:anchor="Par11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21,26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23,42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22,87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2" w:name="Par1197"/>
      <w:bookmarkEnd w:id="52"/>
      <w:r>
        <w:t xml:space="preserve">&lt;*&gt; Тарифы налогом на добавленную стоимость не облагаются (организация применяет упрощенную систему налогообложения в соответствии со </w:t>
      </w:r>
      <w:hyperlink r:id="rId32" w:history="1">
        <w:r>
          <w:rPr>
            <w:color w:val="0000FF"/>
          </w:rPr>
          <w:t>статьей 346.11 главы 26.2</w:t>
        </w:r>
      </w:hyperlink>
      <w:r>
        <w:t xml:space="preserve"> части II Налогового кодекса Российской Федерации).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53" w:name="Par1203"/>
      <w:bookmarkEnd w:id="53"/>
      <w:r>
        <w:t>ПРИЛОЖЕНИЕ 20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ОБЩЕСТВА С ОГРАНИЧЕННОЙ ОТВЕТСТВЕННОСТЬЮ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"ВОДОКАНАЛ ПРИЛАДОЖСКОГО ГОРОДСКОГО ПОСЕЛЕНИЯ", РЕАЛИЗУЕМЫЕ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(ОКАЗЫВАЕМЫЕ) В СФЕРАХ ВОДОСНАБЖЕНИЯ И ВОДООТВЕДЕНИЯ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ПОТРЕБИТЕЛЯМ МУНИЦИПАЛЬНОГО ОБРАЗОВАНИЯ "ПРИЛАДОЖСКОЕ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ГОРОДСКОЕ ПОСЕЛЕНИЕ" КИРОВСКОГО МУНИЦИПАЛЬНОГО РАЙОНА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948"/>
        <w:gridCol w:w="3742"/>
        <w:gridCol w:w="3742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с 01.01.2014 по 30.06.2014, руб./куб. м </w:t>
            </w:r>
            <w:hyperlink w:anchor="Par1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с 01.07.2014 по 31.12.2014, руб./куб. м </w:t>
            </w:r>
            <w:hyperlink w:anchor="Par12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Питьевая вода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21,43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22,26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Водоотведение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22,54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23,42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4" w:name="Par1231"/>
      <w:bookmarkEnd w:id="54"/>
      <w:r>
        <w:t xml:space="preserve">&lt;*&gt; Тарифы налогом на добавленную стоимость не облагаются (организация применяет упрощенную систему налогообложения в соответствии со </w:t>
      </w:r>
      <w:hyperlink r:id="rId33" w:history="1">
        <w:r>
          <w:rPr>
            <w:color w:val="0000FF"/>
          </w:rPr>
          <w:t>статьей 346.11 главы 26.2</w:t>
        </w:r>
      </w:hyperlink>
      <w:r>
        <w:t xml:space="preserve"> части II Налогового кодекса Российской Федерации).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55" w:name="Par1237"/>
      <w:bookmarkEnd w:id="55"/>
      <w:r>
        <w:t>ПРИЛОЖЕНИЕ 21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МУНИЦИПАЛЬНОГО УНИТАРНОГО ПРЕДПРИЯТИЯ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"ПРИЛАДОЖСКЖИЛКОМХОЗ" МУНИЦИПАЛЬНОГО ОБРАЗОВАНИЯ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ПРИЛАДОЖСКОЕ ГОРОДСКОЕ ПОСЕЛЕНИЕ МУНИЦИПАЛЬНОГО ОБРАЗОВАНИЯ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КИРОВСКИЙ МУНИЦИПАЛЬНЫЙ РАЙОН ЛЕНИНГРАДСКОЙ ОБЛАСТИ,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РЕАЛИЗУЕМЫЕ (ОКАЗЫВАЕМЫЕ) В СФЕРАХ ВОДОСНАБЖЕНИЯ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 ВОДООТВЕДЕНИЯ ПОТРЕБИТЕЛЯМ МУНИЦИПАЛЬНОГО ОБРАЗОВАНИЯ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"ПРИЛАДОЖСКОЕ ГОРОДСКОЕ ПОСЕЛЕНИЕ" </w:t>
      </w:r>
      <w:proofErr w:type="gramStart"/>
      <w:r>
        <w:rPr>
          <w:b/>
          <w:bCs/>
        </w:rPr>
        <w:t>КИРОВСКОГО</w:t>
      </w:r>
      <w:proofErr w:type="gramEnd"/>
      <w:r>
        <w:rPr>
          <w:b/>
          <w:bCs/>
        </w:rPr>
        <w:t xml:space="preserve">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2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2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28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28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34,84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26,09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23,53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24,52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6" w:name="Par1283"/>
      <w:bookmarkEnd w:id="56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7" w:name="Par1284"/>
      <w:bookmarkEnd w:id="57"/>
      <w:r>
        <w:t xml:space="preserve">&lt;**&gt; Тарифы указаны с учетом налога на добавленную стоимость, выделяется в целях реализации </w:t>
      </w:r>
      <w:hyperlink r:id="rId34" w:history="1">
        <w:r>
          <w:rPr>
            <w:color w:val="0000FF"/>
          </w:rPr>
          <w:t>пункта 6 статьи 168</w:t>
        </w:r>
      </w:hyperlink>
      <w:r>
        <w:t xml:space="preserve"> Налогового </w:t>
      </w:r>
      <w:r>
        <w:lastRenderedPageBreak/>
        <w:t>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58" w:name="Par1290"/>
      <w:bookmarkEnd w:id="58"/>
      <w:r>
        <w:t>ПРИЛОЖЕНИЕ 22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ЗАКРЫТОГО АКЦИОНЕРНОГО ОБЩЕСТВА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"ПИКАЛЕВСКИЙ ЦЕМЕНТ", </w:t>
      </w:r>
      <w:proofErr w:type="gramStart"/>
      <w:r>
        <w:rPr>
          <w:b/>
          <w:bCs/>
        </w:rPr>
        <w:t>РЕАЛИЗУЕМЫЕ</w:t>
      </w:r>
      <w:proofErr w:type="gramEnd"/>
      <w:r>
        <w:rPr>
          <w:b/>
          <w:bCs/>
        </w:rPr>
        <w:t xml:space="preserve"> (ОКАЗЫВАЕМЫЕ) В СФЕРАХ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ВОДОСНАБЖЕНИЯ И ВОДООТВЕДЕНИЯ ПОТРЕБИТЕЛЯМ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ОБРАЗОВАНИЯ "ПИКАЛЕВСКОЕ ГОРОДСКОЕ ПОСЕЛЕНИЕ"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БОКСИТОГОРСКОГО МУНИЦИПАЛЬНОГО РАЙОНА 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948"/>
        <w:gridCol w:w="3742"/>
        <w:gridCol w:w="3742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с 01.01.2014 по 30.06.2014, руб./куб. м </w:t>
            </w:r>
            <w:hyperlink w:anchor="Par13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с 01.07.2014 по 31.12.2014, руб./куб. м </w:t>
            </w:r>
            <w:hyperlink w:anchor="Par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Питьевая вода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17,49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17,49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Водоотведение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24,77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24,77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9" w:name="Par1318"/>
      <w:bookmarkEnd w:id="59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60" w:name="Par1324"/>
      <w:bookmarkEnd w:id="60"/>
      <w:r>
        <w:t>ПРИЛОЖЕНИЕ 23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lastRenderedPageBreak/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ОБЩЕСТВА С ОГРАНИЧЕННОЙ ОТВЕТСТВЕННОСТЬЮ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"СТРОЙТРЕСТ", РЕАЛИЗУЕМЫЕ (ОКАЗЫВАЕМЫЕ) В СФЕРАХ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ВОДОСНАБЖЕНИЯ, ВОДООТВЕДЕНИЯ ПОТРЕБИТЕЛЯМ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ОБРАЗОВАНИЯ "ПИКАЛЕВСКОЕ ГОРОДСКОЕ ПОСЕЛЕНИЕ"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БОКСИТОГОРСКОГО МУНИЦИПАЛЬНОГО РАЙОНА 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948"/>
        <w:gridCol w:w="3742"/>
        <w:gridCol w:w="3742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с 01.01.2014 по 30.06.2014, руб./куб. м </w:t>
            </w:r>
            <w:hyperlink w:anchor="Par13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с 01.07.2014 по 31.12.2014, руб./куб. м </w:t>
            </w:r>
            <w:hyperlink w:anchor="Par13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Питьевая вода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25,92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25,92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Водоотведение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22,70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22,70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1" w:name="Par1352"/>
      <w:bookmarkEnd w:id="61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62" w:name="Par1358"/>
      <w:bookmarkEnd w:id="62"/>
      <w:r>
        <w:t>ПРИЛОЖЕНИЕ 24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ОТКРЫТОГО АКЦИОНЕРНОГО ОБЩЕСТВА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lastRenderedPageBreak/>
        <w:t>"РОССИЙСКИЕ ЖЕЛЕЗНЫЕ ДОРОГИ" (САНКТ-ПЕТЕРБУРГСКИЙ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ТЕРРИТОРИАЛЬНЫЙ УЧАСТОК ОКТЯБРЬСКОЙ ДИРЕКЦИИ </w:t>
      </w:r>
      <w:proofErr w:type="gramStart"/>
      <w:r>
        <w:rPr>
          <w:b/>
          <w:bCs/>
        </w:rPr>
        <w:t>ПО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ТЕПЛОВОДОСНАБЖЕНИЮ - СТРУКТУРНОГО ПОДРАЗДЕЛЕНИЯ </w:t>
      </w:r>
      <w:proofErr w:type="gramStart"/>
      <w:r>
        <w:rPr>
          <w:b/>
          <w:bCs/>
        </w:rPr>
        <w:t>ЦЕНТРАЛЬНОЙ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ДИРЕКЦИИ ПО ТЕПЛОВОДОСНАБЖЕНИЮ - ФИЛИАЛА ОАО "РЖД"),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РЕАЛИЗУЕМЫЕ (ОКАЗЫВАЕМЫЕ) В СФЕРАХ ВОДОСНАБЖЕНИЯ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 ВОДООТВЕДЕНИЯ ПОТРЕБИТЕЛЯМ ТОСНЕНСКОГО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РАЙОНА, ПРИОЗЕРСКОГО МУНИЦИПАЛЬНОГО РАЙОНА, ВЫБОРГСКОГО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РАЙОНА, ГАТЧИНСКОГО МУНИЦИПАЛЬНОГО РАЙОНА,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ЛУЖСКОГО МУНИЦИПАЛЬНОГО РАЙОНА, ЛОМОНОСОВСКОГО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РАЙОНА, КИРОВСКОГО МУНИЦИПАЛЬНОГО РАЙОНА,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КИРИШСКОГО МУНИЦИПАЛЬНОГО РАЙОНА, ВСЕВОЛОЖСКОГО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РАЙОНА, ВОЛОСОВСКОГО МУНИЦИПАЛЬНОГО РАЙОНА,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КИНГИСЕППСКОГО МУНИЦИПАЛЬНОГО РАЙОНА, СЛАНЦЕВСКОГО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948"/>
        <w:gridCol w:w="3742"/>
        <w:gridCol w:w="3742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с 01.01.2014 по 30.06.2014, руб./куб. м </w:t>
            </w:r>
            <w:hyperlink w:anchor="Par13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с 01.07.2014 по 31.12.2014, руб./куб. м </w:t>
            </w:r>
            <w:hyperlink w:anchor="Par1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Питьевая вода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47,47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47,47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Техническая вода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37,63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39,10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Водоотведение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36,35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37,77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3" w:name="Par1399"/>
      <w:bookmarkEnd w:id="63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64" w:name="Par1405"/>
      <w:bookmarkEnd w:id="64"/>
      <w:r>
        <w:t>ПРИЛОЖЕНИЕ 25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ОТКРЫТОГО АКЦИОНЕРНОГО ОБЩЕСТВА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"РОССИЙСКИЕ ЖЕЛЕЗНЫЕ ДОРОГИ" (ВОЛХОВСТРОЕВСКИЙ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ТЕРРИТОРИАЛЬНЫЙ УЧАСТОК ОКТЯБРЬСКОЙ ДИРЕКЦИИ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ТЕПЛОВОДОСНАБЖЕНИЮ - СТРУКТУРНОГО ПОДРАЗДЕЛЕНИЯ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ЦЕНТРАЛЬНОЙ ДИРЕКЦИИ ПО ТЕПЛОВОДОСНАБЖЕНИЮ - ФИЛИАЛА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ОАО "РЖД"), РЕАЛИЗУЕМЫЕ (ОКАЗЫВАЕМЫЕ) В СФЕРАХ ВОДОСНАБЖЕНИЯ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 ВОДООТВЕДЕНИЯ ПОТРЕБИТЕЛЯМ ВОЛХОВСКОГО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РАЙОНА, ТИХВИНСКОГО МУНИЦИПАЛЬНОГО РАЙОНА, БОКСИТОГОРСКОГО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948"/>
        <w:gridCol w:w="3742"/>
        <w:gridCol w:w="3742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с 01.01.2014 по 30.06.2014, руб./куб. м </w:t>
            </w:r>
            <w:hyperlink w:anchor="Par1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с 01.07.2014 по 31.12.2014, руб./куб. м </w:t>
            </w:r>
            <w:hyperlink w:anchor="Par14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Питьевая вода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20,55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21,35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Водоотведение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23,05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23,95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5" w:name="Par1436"/>
      <w:bookmarkEnd w:id="65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66" w:name="Par1442"/>
      <w:bookmarkEnd w:id="66"/>
      <w:r>
        <w:t>ПРИЛОЖЕНИЕ 26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ОТКРЫТОГО АКЦИОНЕРНОГО ОБЩЕСТВА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"РОССИЙСКИЕ ЖЕЛЕЗНЫЕ ДОРОГИ" (ПЕТРОЗАВОДСКИЙ ТЕРРИТОРИАЛЬНЫЙ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УЧАСТОК ОКТЯБРЬСКОЙ ДИРЕКЦИИ ПО ТЕПЛОВОДОСНАБЖЕНИЮ 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СТРУКТУРНОГО ПОДРАЗДЕЛЕНИЯ ЦЕНТРАЛЬНОЙ ДИРЕКЦИИ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ПО ТЕПЛОВОДОСНАБЖЕНИЮ - ФИЛИАЛА ОАО "РЖД"), РЕАЛИЗУЕМЫЕ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(ОКАЗЫВАЕМЫЕ) В СФЕРАХ ВОДОСНАБЖЕНИЯ И ВОДООТВЕДЕНИЯ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ПОТРЕБИТЕЛЯМ ПОДПОРОЖСКОГО МУНИЦИПАЛЬНОГО РАЙОНА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4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4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4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48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31,62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42,69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31,79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44,35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33,12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7" w:name="Par1488"/>
      <w:bookmarkEnd w:id="67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8" w:name="Par1489"/>
      <w:bookmarkEnd w:id="68"/>
      <w:r>
        <w:t xml:space="preserve">&lt;**&gt; Тарифы указаны с учетом налога на добавленную стоимость, выделяется в целях реализации </w:t>
      </w:r>
      <w:hyperlink r:id="rId35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69" w:name="Par1495"/>
      <w:bookmarkEnd w:id="69"/>
      <w:r>
        <w:t>ПРИЛОЖЕНИЕ 27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МУНИЦИПАЛЬНОГО ПРЕДПРИЯТИЯ "ВОДОКАНАЛ"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"ТИХВИНСКИЙ РАЙОН </w:t>
      </w:r>
      <w:proofErr w:type="gramStart"/>
      <w:r>
        <w:rPr>
          <w:b/>
          <w:bCs/>
        </w:rPr>
        <w:t>ЛЕНИНГРАДСКОЙ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ОБЛАСТИ", РЕАЛИЗУЕМЫЕ (ОКАЗЫВАЕМЫЕ) В СФЕРАХ ВОДОСНАБЖЕНИЯ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 ВОДООТВЕДЕНИЯ ПОТРЕБИТЕЛЯМ МУНИЦИПАЛЬНОГО ОБРАЗОВАНИЯ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"ТИХВИНСКОЕ ГОРОДСКОЕ ПОСЕЛЕНИЕ" </w:t>
      </w:r>
      <w:proofErr w:type="gramStart"/>
      <w:r>
        <w:rPr>
          <w:b/>
          <w:bCs/>
        </w:rPr>
        <w:t>ТИХВИНСКОГО</w:t>
      </w:r>
      <w:proofErr w:type="gramEnd"/>
      <w:r>
        <w:rPr>
          <w:b/>
          <w:bCs/>
        </w:rPr>
        <w:t xml:space="preserve">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5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5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5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54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17,91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20,65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21,45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0" w:name="Par1539"/>
      <w:bookmarkEnd w:id="70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1" w:name="Par1540"/>
      <w:bookmarkEnd w:id="71"/>
      <w:r>
        <w:t xml:space="preserve">&lt;**&gt; Тарифы указаны с учетом налога на добавленную стоимость, выделяется в целях реализации </w:t>
      </w:r>
      <w:hyperlink r:id="rId36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72" w:name="Par1546"/>
      <w:bookmarkEnd w:id="72"/>
      <w:r>
        <w:t>ПРИЛОЖЕНИЕ 28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ОТКРЫТОГО АКЦИОНЕРНОГО ОБЩЕСТВА "ЛУЖСКИЙ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ВОДОКАНАЛ", РЕАЛИЗУЕМЫЕ (ОКАЗЫВАЕМЫЕ) В СФЕРАХ ВОДОСНАБЖЕНИЯ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 ВОДООТВЕДЕНИЯ ПОТРЕБИТЕЛЯМ МУНИЦИПАЛЬНЫХ ОБРАЗОВАНИЙ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"ЛУЖСКОЕ ГОРОДСКОЕ ПОСЕЛЕНИЕ", "ТОЛМАЧЕВСКОЕ ГОРОДСКОЕ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ПОСЕЛЕНИЕ", "ВОЛОДАРСКОЕ СЕЛЬСКОЕ ПОСЕЛЕНИЕ", "ВОЛОШОВСКОЕ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СЕЛЬСКОЕ ПОСЕЛЕНИЕ", "ДЗЕРЖИНСКОЕ СЕЛЬСКОЕ ПОСЕЛЕНИЕ",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"ЗАКЛИНСКОЕ СЕЛЬСКОЕ ПОСЕЛЕНИЕ", "ОРЕДЕЖСКОЕ СЕЛЬСКОЕ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ПОСЕЛЕНИЕ", "ОСЬМИНСКОЕ СЕЛЬСКОЕ ПОСЕЛЕНИЕ", "РЕТЮНСКОЕ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СЕЛЬСКОЕ ПОСЕЛЕНИЕ", "СЕРЕБРЯНСКОЕ СЕЛЬСКОЕ ПОСЕЛЕНИЕ",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"СКРЕБЛОВСКОЕ СЕЛЬСКОЕ ПОСЕЛЕНИЕ", "ТЕСОВСКОЕ СЕЛЬСКОЕ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ПОСЕЛЕНИЕ" (КРОМЕ ДЕРЕВЕНЬ БЕЛОЕ, ХРЕПЁЛКА), "ТОРКОВИЧСКОЕ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СЕЛЬСКОЕ ПОСЕЛЕНИЕ", "ЯМТЕСОВСКОЕ СЕЛЬСКОЕ ПОСЕЛЕНИЕ"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ЛУЖСКОГО МУНИЦИПАЛЬНОГО РАЙОНА 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5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5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5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5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19,97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20,80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33,05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3" w:name="Par1598"/>
      <w:bookmarkEnd w:id="73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4" w:name="Par1599"/>
      <w:bookmarkEnd w:id="74"/>
      <w:r>
        <w:t xml:space="preserve">&lt;**&gt; Тарифы указаны с учетом налога на добавленную стоимость, выделяется в целях реализации </w:t>
      </w:r>
      <w:hyperlink r:id="rId37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75" w:name="Par1605"/>
      <w:bookmarkEnd w:id="75"/>
      <w:r>
        <w:t>ПРИЛОЖЕНИЕ 29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ОТКРЫТОГО АКЦИОНЕРНОГО ОБЩЕСТВА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"УПРАВЛЕНИЕ ЖИЛИЩНО-КОММУНАЛЬНЫМ ХОЗЯЙСТВОМ </w:t>
      </w:r>
      <w:proofErr w:type="gramStart"/>
      <w:r>
        <w:rPr>
          <w:b/>
          <w:bCs/>
        </w:rPr>
        <w:t>ТИХВИНСКОГО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РАЙОНА" МУНИЦИПАЛЬНОГО ОБРАЗОВАНИЯ </w:t>
      </w:r>
      <w:proofErr w:type="gramStart"/>
      <w:r>
        <w:rPr>
          <w:b/>
          <w:bCs/>
        </w:rPr>
        <w:t>ТИХВИНСКОЕ</w:t>
      </w:r>
      <w:proofErr w:type="gramEnd"/>
      <w:r>
        <w:rPr>
          <w:b/>
          <w:bCs/>
        </w:rPr>
        <w:t xml:space="preserve"> ГОРОДСКОЕ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ПОСЕЛЕНИЕ ТИХВИНСКОГО МУНИЦИПАЛЬНОГО РАЙОНА </w:t>
      </w:r>
      <w:proofErr w:type="gramStart"/>
      <w:r>
        <w:rPr>
          <w:b/>
          <w:bCs/>
        </w:rPr>
        <w:t>ЛЕНИНГРАДСКОЙ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ОБЛАСТИ, РЕАЛИЗУЕМЫЕ (ОКАЗЫВАЕМЫЕ) В СФЕРАХ ВОДОСНАБЖЕНИЯ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 ВОДООТВЕДЕНИЯ ПОТРЕБИТЕЛЯМ ТИХВИНСКОГО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9"/>
        <w:gridCol w:w="1536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7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7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77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77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Борское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29,72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47,62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49,48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26,11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Ганьковское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29,82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47,62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49,48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26,66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Горское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31,60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47,62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49,48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26,66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Коськовское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29,30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47,62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49,48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26,42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Мелегежское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13,08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16,08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17,87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49,48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18,62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Пашозерское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27,12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47,62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49,48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26,51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Цвылевское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31,65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47,62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49,48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26,66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Шугозерское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34,99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36,46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47,62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49,48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25,44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6" w:name="Par1770"/>
      <w:bookmarkEnd w:id="76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7" w:name="Par1771"/>
      <w:bookmarkEnd w:id="77"/>
      <w:r>
        <w:t xml:space="preserve">&lt;**&gt; Тарифы указаны с учетом налога на добавленную стоимость, выделяется в целях реализации </w:t>
      </w:r>
      <w:hyperlink r:id="rId38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78" w:name="Par1777"/>
      <w:bookmarkEnd w:id="78"/>
      <w:r>
        <w:t>ПРИЛОЖЕНИЕ 30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ОТКРЫТОГО АКЦИОНЕРНОГО ОБЩЕСТВА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"КИНГИСЕППСКИЙ ВОДОКАНАЛ", </w:t>
      </w:r>
      <w:proofErr w:type="gramStart"/>
      <w:r>
        <w:rPr>
          <w:b/>
          <w:bCs/>
        </w:rPr>
        <w:t>РЕАЛИЗУЕМЫЕ</w:t>
      </w:r>
      <w:proofErr w:type="gramEnd"/>
      <w:r>
        <w:rPr>
          <w:b/>
          <w:bCs/>
        </w:rPr>
        <w:t xml:space="preserve"> (ОКАЗЫВАЕМЫЕ)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СФЕРАХ ВОДОСНАБЖЕНИЯ И ВОДООТВЕДЕНИЯ ПОТРЕБИТЕЛЯМ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МУНИЦИПАЛЬНЫХ ОБРАЗОВАНИЙ "КИНГИСЕППСКОЕ </w:t>
      </w:r>
      <w:proofErr w:type="gramStart"/>
      <w:r>
        <w:rPr>
          <w:b/>
          <w:bCs/>
        </w:rPr>
        <w:t>ГОРОДСКОЕ</w:t>
      </w:r>
      <w:proofErr w:type="gramEnd"/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ПОСЕЛЕНИЕ", "КУЗЕМКИНСКОЕ СЕЛЬСКОЕ ПОСЕЛЕНИЕ" КИНГИСЕППСКОГО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8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8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8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82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30,27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25,87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26,87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9" w:name="Par1821"/>
      <w:bookmarkEnd w:id="79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0" w:name="Par1822"/>
      <w:bookmarkEnd w:id="80"/>
      <w:r>
        <w:t xml:space="preserve">&lt;**&gt; Тарифы указаны с учетом налога на добавленную стоимость, выделяется в целях реализации </w:t>
      </w:r>
      <w:hyperlink r:id="rId39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81" w:name="Par1828"/>
      <w:bookmarkEnd w:id="81"/>
      <w:r>
        <w:t>ПРИЛОЖЕНИЕ 31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lastRenderedPageBreak/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ОТКРЫТОГО АКЦИОНЕРНОГО ОБЩЕСТВА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"ВОДОКАНАЛ", РЕАЛИЗУЕМЫЕ (ОКАЗЫВАЕМЫЕ) В СФЕРАХ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ВОДОСНАБЖЕНИЯ И ВОДООТВЕДЕНИЯ ПОТРЕБИТЕЛЯМ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ОБРАЗОВАНИЯ "ПРИОЗЕРСКОЕ ГОРОДСКОЕ ПОСЕЛЕНИЕ" ПРИОЗЕРСКОГО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531"/>
        <w:gridCol w:w="1531"/>
        <w:gridCol w:w="2154"/>
        <w:gridCol w:w="1531"/>
        <w:gridCol w:w="1531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8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8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Тариф для населения, руб./куб. м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8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без учета налога на добавленную 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 учетом налога на добавленную стоимость </w:t>
            </w:r>
            <w:hyperlink w:anchor="Par188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Техническая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25,84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26,93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13,37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13,92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2" w:name="Par1879"/>
      <w:bookmarkEnd w:id="82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3" w:name="Par1880"/>
      <w:bookmarkEnd w:id="83"/>
      <w:r>
        <w:t xml:space="preserve">&lt;**&gt; Тарифы указаны с учетом налога на добавленную стоимость, выделяется в целях реализации </w:t>
      </w:r>
      <w:hyperlink r:id="rId4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84" w:name="Par1886"/>
      <w:bookmarkEnd w:id="84"/>
      <w:r>
        <w:t>ПРИЛОЖЕНИЕ 32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lastRenderedPageBreak/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(УСЛУГИ) ЗАКРЫТОГО АКЦИОНЕРНОГО ОБЩЕСТВА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"ЖИЛСЕРВИСТВЭЛ", РЕАЛИЗУЕМЫЕ (ОКАЗЫВАЕМЫЕ) В СФЕРАХ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ВОДОСНАБЖЕНИЯ И ВОДООТВЕДЕНИЯ ПОТРЕБИТЕЛЯМ МУНИЦИПАЛЬНОГО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ОБРАЗОВАНИЯ "МИЧУРИНСКОЕ СЕЛЬСКОЕ ПОСЕЛЕНИЕ" ПРИОЗЕРСКОГО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814"/>
        <w:gridCol w:w="2154"/>
        <w:gridCol w:w="1814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9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для населения, руб./куб. м </w:t>
            </w:r>
            <w:hyperlink w:anchor="Par19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19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для населения, руб./куб. м </w:t>
            </w:r>
            <w:hyperlink w:anchor="Par19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17,75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18,44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15,89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23,65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24,55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21,11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5" w:name="Par1921"/>
      <w:bookmarkEnd w:id="85"/>
      <w:r>
        <w:t xml:space="preserve">&lt;*&gt; Тарифы налогом на добавленную стоимость не облагаются (организация применяет упрощенную систему налогообложения в соответствии со </w:t>
      </w:r>
      <w:hyperlink r:id="rId41" w:history="1">
        <w:r>
          <w:rPr>
            <w:color w:val="0000FF"/>
          </w:rPr>
          <w:t>статьей 346.11 главы 26.2</w:t>
        </w:r>
      </w:hyperlink>
      <w:r>
        <w:t xml:space="preserve"> части II Налогового кодекса Российской Федерации).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86" w:name="Par1927"/>
      <w:bookmarkEnd w:id="86"/>
      <w:r>
        <w:t>ПРИЛОЖЕНИЕ 33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НА ТОВАРЫ (УСЛУГИ) ОБЩЕСТВА С ОГРАНИЧЕННОЙ ОТВЕТСТВЕННОСТЬЮ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"СЕВЗАПКОММУНСЕРВИС", РЕАЛИЗУЕМЫЕ (ОКАЗЫВАЕМЫЕ) В СФЕРАХ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ВОДОСНАБЖЕНИЯ И ВОДООТВЕДЕНИЯ ПОТРЕБИТЕЛЯМ КИНГИСЕППСКОГО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211"/>
        <w:gridCol w:w="2154"/>
        <w:gridCol w:w="1814"/>
        <w:gridCol w:w="2154"/>
        <w:gridCol w:w="1814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01.01.2014 по 30.06.2014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Период с 01.07.2014 по 31.12.2014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20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для населения, руб./куб. м </w:t>
            </w:r>
            <w:hyperlink w:anchor="Par20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Тариф, экономически обоснованный, руб./куб. м </w:t>
            </w:r>
            <w:hyperlink w:anchor="Par20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для населения, руб./куб. м </w:t>
            </w:r>
            <w:hyperlink w:anchor="Par20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Опольевское сельское поселение, Котельское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39,96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32,22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39,96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33,57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38,02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38,02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32,83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Фалилеевское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39,96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34,19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39,96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35,62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38,02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33,33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38,02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34,73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Пустомержское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39,96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32,45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39,96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33,81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38,02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38,02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32,94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Большелуцкое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52,05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54,08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31,64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28,97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30,10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Вистинское сельское поселение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Питьевая 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96,05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34,19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99,70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35,62</w:t>
            </w:r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Водоотведение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73,18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33,33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34,73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7" w:name="Par2019"/>
      <w:bookmarkEnd w:id="87"/>
      <w:r>
        <w:t xml:space="preserve">&lt;*&gt; Тарифы налогом на добавленную стоимость не облагаются (организация применяет упрощенную систему налогообложения в соответствии со </w:t>
      </w:r>
      <w:hyperlink r:id="rId42" w:history="1">
        <w:r>
          <w:rPr>
            <w:color w:val="0000FF"/>
          </w:rPr>
          <w:t>статьей 346.11 главы 26.2</w:t>
        </w:r>
      </w:hyperlink>
      <w:r>
        <w:t xml:space="preserve"> части II Налогового кодекса Российской Федерации).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88" w:name="Par2025"/>
      <w:bookmarkEnd w:id="88"/>
      <w:r>
        <w:t>ПРИЛОЖЕНИЕ 34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комитета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тарифам и ценовой политике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20.12.2013 N 223-п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89" w:name="Par2031"/>
      <w:bookmarkEnd w:id="89"/>
      <w:r>
        <w:rPr>
          <w:b/>
          <w:bCs/>
        </w:rPr>
        <w:t>ТАРИФЫ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ТОВАРЫ ОБЩЕСТВА С ОГРАНИЧЕННОЙ ОТВЕТСТВЕННОСТЬЮ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"МЕТАХИМ", РЕАЛИЗУЕМЫЕ В СФЕРЕ ВОДОСНАБЖЕНИЯ ПОТРЕБИТЕЛЯМ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ОБРАЗОВАНИЯ "ВОЛХОВСКОЕ ГОРОДСКОЕ ПОСЕЛЕНИЕ"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ВОЛХОВСКОГО МУНИЦИПАЛЬНОГО РАЙОНА ЛЕНИНГРАДСКОЙ ОБЛАСТИ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2014 ГОДУ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948"/>
        <w:gridCol w:w="3742"/>
        <w:gridCol w:w="3742"/>
      </w:tblGrid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товара (услуги)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с 01.01.2014 по 30.06.2014, руб./куб. м </w:t>
            </w:r>
            <w:hyperlink w:anchor="Par20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Тариф с 01.07.2014 по 31.12.2014, руб./куб. м </w:t>
            </w:r>
            <w:hyperlink w:anchor="Par20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02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Техническая вода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4,23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5" w:rsidRDefault="0018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4,42</w:t>
            </w:r>
          </w:p>
        </w:tc>
      </w:tr>
    </w:tbl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90" w:name="Par2048"/>
      <w:bookmarkEnd w:id="90"/>
      <w:r>
        <w:t>&lt;*&gt; Тариф указан без учета налога на добавленную стоимость.</w:t>
      </w: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autoSpaceDE w:val="0"/>
        <w:autoSpaceDN w:val="0"/>
        <w:adjustRightInd w:val="0"/>
        <w:spacing w:after="0" w:line="240" w:lineRule="auto"/>
      </w:pPr>
    </w:p>
    <w:p w:rsidR="00180275" w:rsidRDefault="001802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8C1D53" w:rsidRDefault="008C1D53"/>
    <w:sectPr w:rsidR="008C1D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0275"/>
    <w:rsid w:val="00180275"/>
    <w:rsid w:val="00241FE2"/>
    <w:rsid w:val="008C1D53"/>
    <w:rsid w:val="008D3DB0"/>
    <w:rsid w:val="00F2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2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180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02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1802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7D21BC771EBDCC67D50DECFF573CD865A0AC24222C6ADBC3A7A583DdBnDG" TargetMode="External"/><Relationship Id="rId13" Type="http://schemas.openxmlformats.org/officeDocument/2006/relationships/hyperlink" Target="consultantplus://offline/ref=30D7D21BC771EBDCC67D50DECFF573CD865D0BC1402DC6ADBC3A7A583DBD5B73541574D81B91EB0Fd5n9G" TargetMode="External"/><Relationship Id="rId18" Type="http://schemas.openxmlformats.org/officeDocument/2006/relationships/hyperlink" Target="consultantplus://offline/ref=269F52F2F0A65EC7E59EE5270A2973EB49FEFE1AC00A0FF1815444C0276A08A30E8F446A4E97FCA6eDn3G" TargetMode="External"/><Relationship Id="rId26" Type="http://schemas.openxmlformats.org/officeDocument/2006/relationships/hyperlink" Target="consultantplus://offline/ref=269F52F2F0A65EC7E59EE5270A2973EB49FEFE1AC00A0FF1815444C0276A08A30E8F446A4E94FDA7eDn0G" TargetMode="External"/><Relationship Id="rId39" Type="http://schemas.openxmlformats.org/officeDocument/2006/relationships/hyperlink" Target="consultantplus://offline/ref=269F52F2F0A65EC7E59EE5270A2973EB49FEFE1AC00A0FF1815444C0276A08A30E8F446A4E97FCA6eDn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9F52F2F0A65EC7E59EE5270A2973EB49FEFE1AC00A0FF1815444C0276A08A30E8F446A4E97FCA6eDn3G" TargetMode="External"/><Relationship Id="rId34" Type="http://schemas.openxmlformats.org/officeDocument/2006/relationships/hyperlink" Target="consultantplus://offline/ref=269F52F2F0A65EC7E59EE5270A2973EB49FEFE1AC00A0FF1815444C0276A08A30E8F446A4E97FCA6eDn3G" TargetMode="External"/><Relationship Id="rId42" Type="http://schemas.openxmlformats.org/officeDocument/2006/relationships/hyperlink" Target="consultantplus://offline/ref=269F52F2F0A65EC7E59EE5270A2973EB49FEFE1AC00A0FF1815444C0276A08A30E8F446A4E94FDA7eDn0G" TargetMode="External"/><Relationship Id="rId7" Type="http://schemas.openxmlformats.org/officeDocument/2006/relationships/hyperlink" Target="consultantplus://offline/ref=30D7D21BC771EBDCC67D50DECFF573CD865A01C54A28C6ADBC3A7A583DBD5B73541574D81B91EB0Ed5n9G" TargetMode="External"/><Relationship Id="rId12" Type="http://schemas.openxmlformats.org/officeDocument/2006/relationships/hyperlink" Target="consultantplus://offline/ref=30D7D21BC771EBDCC67D50DECFF573CD865A0DC5412CC6ADBC3A7A583DdBnDG" TargetMode="External"/><Relationship Id="rId17" Type="http://schemas.openxmlformats.org/officeDocument/2006/relationships/hyperlink" Target="consultantplus://offline/ref=269F52F2F0A65EC7E59EE5270A2973EB49FEFE1AC00A0FF1815444C0276A08A30E8F446A4E97FCA6eDn3G" TargetMode="External"/><Relationship Id="rId25" Type="http://schemas.openxmlformats.org/officeDocument/2006/relationships/hyperlink" Target="consultantplus://offline/ref=269F52F2F0A65EC7E59EE5270A2973EB49FEFE1AC00A0FF1815444C0276A08A30E8F446A4E94FDA7eDn0G" TargetMode="External"/><Relationship Id="rId33" Type="http://schemas.openxmlformats.org/officeDocument/2006/relationships/hyperlink" Target="consultantplus://offline/ref=269F52F2F0A65EC7E59EE5270A2973EB49FEFE1AC00A0FF1815444C0276A08A30E8F446A4E94FDA7eDn0G" TargetMode="External"/><Relationship Id="rId38" Type="http://schemas.openxmlformats.org/officeDocument/2006/relationships/hyperlink" Target="consultantplus://offline/ref=269F52F2F0A65EC7E59EE5270A2973EB49FEFE1AC00A0FF1815444C0276A08A30E8F446A4E97FCA6eDn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D7D21BC771EBDCC67D51C1DEF573CD865C0CC14528C6ADBC3A7A583DBD5B73541574D81B91EF0Bd5nEG" TargetMode="External"/><Relationship Id="rId20" Type="http://schemas.openxmlformats.org/officeDocument/2006/relationships/hyperlink" Target="consultantplus://offline/ref=269F52F2F0A65EC7E59EE5270A2973EB49FEFE1AC00A0FF1815444C0276A08A30E8F446A4E97FCA6eDn3G" TargetMode="External"/><Relationship Id="rId29" Type="http://schemas.openxmlformats.org/officeDocument/2006/relationships/hyperlink" Target="consultantplus://offline/ref=269F52F2F0A65EC7E59EE5270A2973EB49FEFE1AC00A0FF1815444C0276A08A30E8F446A4E97FCA6eDn3G" TargetMode="External"/><Relationship Id="rId41" Type="http://schemas.openxmlformats.org/officeDocument/2006/relationships/hyperlink" Target="consultantplus://offline/ref=269F52F2F0A65EC7E59EE5270A2973EB49FEFE1AC00A0FF1815444C0276A08A30E8F446A4E94FDA7eDn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7D21BC771EBDCC67D51C1DEF573CD865808C54723C6ADBC3A7A583DdBnDG" TargetMode="External"/><Relationship Id="rId11" Type="http://schemas.openxmlformats.org/officeDocument/2006/relationships/hyperlink" Target="consultantplus://offline/ref=30D7D21BC771EBDCC67D50DECFF573CD865A0AC6462CC6ADBC3A7A583DdBnDG" TargetMode="External"/><Relationship Id="rId24" Type="http://schemas.openxmlformats.org/officeDocument/2006/relationships/hyperlink" Target="consultantplus://offline/ref=269F52F2F0A65EC7E59EE5270A2973EB49FEFE1AC00A0FF1815444C0276A08A30E8F446A4E94FDA7eDn0G" TargetMode="External"/><Relationship Id="rId32" Type="http://schemas.openxmlformats.org/officeDocument/2006/relationships/hyperlink" Target="consultantplus://offline/ref=269F52F2F0A65EC7E59EE5270A2973EB49FEFE1AC00A0FF1815444C0276A08A30E8F446A4E94FDA7eDn0G" TargetMode="External"/><Relationship Id="rId37" Type="http://schemas.openxmlformats.org/officeDocument/2006/relationships/hyperlink" Target="consultantplus://offline/ref=269F52F2F0A65EC7E59EE5270A2973EB49FEFE1AC00A0FF1815444C0276A08A30E8F446A4E97FCA6eDn3G" TargetMode="External"/><Relationship Id="rId40" Type="http://schemas.openxmlformats.org/officeDocument/2006/relationships/hyperlink" Target="consultantplus://offline/ref=269F52F2F0A65EC7E59EE5270A2973EB49FEFE1AC00A0FF1815444C0276A08A30E8F446A4E97FCA6eDn3G" TargetMode="External"/><Relationship Id="rId5" Type="http://schemas.openxmlformats.org/officeDocument/2006/relationships/hyperlink" Target="consultantplus://offline/ref=30D7D21BC771EBDCC67D51C1DEF573CD865C0EC04629C6ADBC3A7A583DdBnDG" TargetMode="External"/><Relationship Id="rId15" Type="http://schemas.openxmlformats.org/officeDocument/2006/relationships/hyperlink" Target="consultantplus://offline/ref=30D7D21BC771EBDCC67D51C1DEF573CD865C0CC14528C6ADBC3A7A583DBD5B73541574D81B91EF0Bd5nEG" TargetMode="External"/><Relationship Id="rId23" Type="http://schemas.openxmlformats.org/officeDocument/2006/relationships/hyperlink" Target="consultantplus://offline/ref=269F52F2F0A65EC7E59EE5270A2973EB49FEFE1AC00A0FF1815444C0276A08A30E8F446A4E97FCA6eDn3G" TargetMode="External"/><Relationship Id="rId28" Type="http://schemas.openxmlformats.org/officeDocument/2006/relationships/hyperlink" Target="consultantplus://offline/ref=269F52F2F0A65EC7E59EE5270A2973EB49FEFE1AC00A0FF1815444C0276A08A30E8F446A4E97FCA6eDn3G" TargetMode="External"/><Relationship Id="rId36" Type="http://schemas.openxmlformats.org/officeDocument/2006/relationships/hyperlink" Target="consultantplus://offline/ref=269F52F2F0A65EC7E59EE5270A2973EB49FEFE1AC00A0FF1815444C0276A08A30E8F446A4E97FCA6eDn3G" TargetMode="External"/><Relationship Id="rId10" Type="http://schemas.openxmlformats.org/officeDocument/2006/relationships/hyperlink" Target="consultantplus://offline/ref=30D7D21BC771EBDCC67D50DECFF573CD865A0AC24222C6ADBC3A7A583DdBnDG" TargetMode="External"/><Relationship Id="rId19" Type="http://schemas.openxmlformats.org/officeDocument/2006/relationships/hyperlink" Target="consultantplus://offline/ref=269F52F2F0A65EC7E59EE5270A2973EB49FEFE1AC00A0FF1815444C0276A08A30E8F446A4E97FCA6eDn3G" TargetMode="External"/><Relationship Id="rId31" Type="http://schemas.openxmlformats.org/officeDocument/2006/relationships/hyperlink" Target="consultantplus://offline/ref=269F52F2F0A65EC7E59EE5270A2973EB49FEFE1AC00A0FF1815444C0276A08A30E8F446A4E94FDA7eDn0G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30D7D21BC771EBDCC67D51C1DEF573CD865D0FC8402BC6ADBC3A7A583DdBnDG" TargetMode="External"/><Relationship Id="rId9" Type="http://schemas.openxmlformats.org/officeDocument/2006/relationships/hyperlink" Target="consultantplus://offline/ref=30D7D21BC771EBDCC67D50DECFF573CD865D0BC74A22C6ADBC3A7A583DBD5B73541574D81B91EB0Dd5n1G" TargetMode="External"/><Relationship Id="rId14" Type="http://schemas.openxmlformats.org/officeDocument/2006/relationships/hyperlink" Target="consultantplus://offline/ref=30D7D21BC771EBDCC67D50DECFF573CD865D0BC1402DC6ADBC3A7A583DBD5B73541574D81B91EB0Fd5nFG" TargetMode="External"/><Relationship Id="rId22" Type="http://schemas.openxmlformats.org/officeDocument/2006/relationships/hyperlink" Target="consultantplus://offline/ref=269F52F2F0A65EC7E59EE5270A2973EB49FEFE1AC00A0FF1815444C0276A08A30E8F446A4E97FCA6eDn3G" TargetMode="External"/><Relationship Id="rId27" Type="http://schemas.openxmlformats.org/officeDocument/2006/relationships/hyperlink" Target="consultantplus://offline/ref=269F52F2F0A65EC7E59EE5270A2973EB49FEFE1AC00A0FF1815444C0276A08A30E8F446A4E97FCA6eDn3G" TargetMode="External"/><Relationship Id="rId30" Type="http://schemas.openxmlformats.org/officeDocument/2006/relationships/hyperlink" Target="consultantplus://offline/ref=269F52F2F0A65EC7E59EE5270A2973EB49FEFE1AC00A0FF1815444C0276A08A30E8F446A4E94FDA7eDn0G" TargetMode="External"/><Relationship Id="rId35" Type="http://schemas.openxmlformats.org/officeDocument/2006/relationships/hyperlink" Target="consultantplus://offline/ref=269F52F2F0A65EC7E59EE5270A2973EB49FEFE1AC00A0FF1815444C0276A08A30E8F446A4E97FCA6eDn3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8152</Words>
  <Characters>46469</Characters>
  <Application>Microsoft Office Word</Application>
  <DocSecurity>0</DocSecurity>
  <Lines>387</Lines>
  <Paragraphs>109</Paragraphs>
  <ScaleCrop>false</ScaleCrop>
  <Company/>
  <LinksUpToDate>false</LinksUpToDate>
  <CharactersWithSpaces>54512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UserXP</cp:lastModifiedBy>
  <cp:revision>1</cp:revision>
  <dcterms:created xsi:type="dcterms:W3CDTF">2014-01-17T06:39:00Z</dcterms:created>
  <dcterms:modified xsi:type="dcterms:W3CDTF">2014-01-17T06:41:00Z</dcterms:modified>
</cp:coreProperties>
</file>